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585E7" w14:textId="77777777" w:rsidR="00131CEB" w:rsidRPr="00131CEB" w:rsidRDefault="00131CEB" w:rsidP="00131CEB">
      <w:pPr>
        <w:rPr>
          <w:rFonts w:eastAsia="Calibri" w:cstheme="minorHAnsi"/>
          <w:b/>
          <w:bCs/>
          <w:sz w:val="32"/>
          <w:szCs w:val="32"/>
          <w:lang w:eastAsia="en-US"/>
        </w:rPr>
      </w:pPr>
      <w:r w:rsidRPr="00131CEB">
        <w:rPr>
          <w:rFonts w:eastAsia="Calibri" w:cstheme="minorHAnsi"/>
          <w:b/>
          <w:bCs/>
          <w:i/>
          <w:sz w:val="32"/>
          <w:szCs w:val="32"/>
          <w:lang w:eastAsia="en-US"/>
        </w:rPr>
        <w:t>Allegato A</w:t>
      </w:r>
      <w:r>
        <w:rPr>
          <w:rFonts w:eastAsia="Calibri" w:cstheme="minorHAnsi"/>
          <w:b/>
          <w:bCs/>
          <w:i/>
          <w:sz w:val="32"/>
          <w:szCs w:val="32"/>
          <w:lang w:eastAsia="en-US"/>
        </w:rPr>
        <w:t xml:space="preserve"> - D</w:t>
      </w:r>
      <w:r w:rsidRPr="00131CEB">
        <w:rPr>
          <w:rFonts w:eastAsia="Calibri" w:cstheme="minorHAnsi"/>
          <w:b/>
          <w:bCs/>
          <w:i/>
          <w:sz w:val="32"/>
          <w:szCs w:val="32"/>
          <w:lang w:eastAsia="en-US"/>
        </w:rPr>
        <w:t xml:space="preserve">omanda di iscrizione alla </w:t>
      </w:r>
      <w:r>
        <w:rPr>
          <w:rFonts w:eastAsia="Calibri" w:cstheme="minorHAnsi"/>
          <w:b/>
          <w:bCs/>
          <w:i/>
          <w:sz w:val="32"/>
          <w:szCs w:val="32"/>
          <w:lang w:eastAsia="en-US"/>
        </w:rPr>
        <w:t>Short-list</w:t>
      </w:r>
    </w:p>
    <w:tbl>
      <w:tblPr>
        <w:tblW w:w="0" w:type="auto"/>
        <w:jc w:val="center"/>
        <w:tblLayout w:type="fixed"/>
        <w:tblLook w:val="04A0" w:firstRow="1" w:lastRow="0" w:firstColumn="1" w:lastColumn="0" w:noHBand="0" w:noVBand="1"/>
      </w:tblPr>
      <w:tblGrid>
        <w:gridCol w:w="9422"/>
      </w:tblGrid>
      <w:tr w:rsidR="00131CEB" w:rsidRPr="00717AD0" w14:paraId="3F8BB59A" w14:textId="77777777" w:rsidTr="00131CEB">
        <w:trPr>
          <w:trHeight w:val="1600"/>
          <w:jc w:val="center"/>
        </w:trPr>
        <w:tc>
          <w:tcPr>
            <w:tcW w:w="9422" w:type="dxa"/>
            <w:shd w:val="clear" w:color="auto" w:fill="8BC34A"/>
            <w:tcMar>
              <w:top w:w="380" w:type="dxa"/>
              <w:left w:w="280" w:type="dxa"/>
              <w:bottom w:w="380" w:type="dxa"/>
              <w:right w:w="280" w:type="dxa"/>
            </w:tcMar>
            <w:vAlign w:val="center"/>
          </w:tcPr>
          <w:p w14:paraId="4E1DC3CD" w14:textId="77777777" w:rsidR="00131CEB" w:rsidRPr="00717AD0" w:rsidRDefault="00131CEB" w:rsidP="00D3388D">
            <w:pPr>
              <w:spacing w:after="120"/>
              <w:jc w:val="center"/>
              <w:rPr>
                <w:rFonts w:ascii="Calibri" w:hAnsi="Calibri" w:cs="Calibri"/>
                <w:b/>
                <w:color w:val="FFFFFF"/>
                <w:sz w:val="28"/>
                <w:szCs w:val="28"/>
              </w:rPr>
            </w:pPr>
            <w:bookmarkStart w:id="0" w:name="_Toc473888662"/>
            <w:r w:rsidRPr="00717AD0">
              <w:rPr>
                <w:rFonts w:ascii="Calibri" w:hAnsi="Calibri" w:cs="Calibri"/>
                <w:b/>
                <w:color w:val="FFFFFF"/>
                <w:sz w:val="28"/>
                <w:szCs w:val="28"/>
              </w:rPr>
              <w:t>AVVISO PUBBLICO</w:t>
            </w:r>
          </w:p>
          <w:p w14:paraId="66ED7AC5" w14:textId="77777777" w:rsidR="00131CEB" w:rsidRPr="00717AD0" w:rsidRDefault="00131CEB" w:rsidP="00D3388D">
            <w:pPr>
              <w:spacing w:after="120"/>
              <w:jc w:val="both"/>
              <w:rPr>
                <w:rFonts w:ascii="Calibri" w:hAnsi="Calibri" w:cs="Calibri"/>
                <w:b/>
                <w:color w:val="FFFFFF"/>
                <w:sz w:val="28"/>
                <w:szCs w:val="28"/>
              </w:rPr>
            </w:pPr>
            <w:r w:rsidRPr="00131CEB">
              <w:rPr>
                <w:rFonts w:ascii="Calibri" w:hAnsi="Calibri" w:cs="Calibri"/>
                <w:b/>
                <w:color w:val="FFFFFF"/>
                <w:sz w:val="28"/>
                <w:szCs w:val="28"/>
              </w:rPr>
              <w:t>Costituzione e aggiornamento della Short-list di consulenti esperti per l’affidamento di incarichi professionali di importo inferiore alle soglie di rilevanza europea nell’ambito dell’attuazione della strategia di sviluppo locale del GAL Sarcidano Barbagia di Seulo 2023–2027</w:t>
            </w:r>
          </w:p>
        </w:tc>
      </w:tr>
    </w:tbl>
    <w:p w14:paraId="6DC2AD35" w14:textId="77777777" w:rsidR="00131CEB" w:rsidRPr="00717AD0" w:rsidRDefault="00131CEB" w:rsidP="00131CEB">
      <w:pPr>
        <w:spacing w:before="280"/>
        <w:jc w:val="center"/>
        <w:rPr>
          <w:rFonts w:ascii="Calibri" w:hAnsi="Calibri" w:cs="Calibri"/>
          <w:b/>
          <w:sz w:val="26"/>
          <w:szCs w:val="26"/>
        </w:rPr>
      </w:pPr>
      <w:r w:rsidRPr="00717AD0">
        <w:rPr>
          <w:rFonts w:ascii="Calibri" w:hAnsi="Calibri" w:cs="Calibri"/>
          <w:b/>
          <w:sz w:val="26"/>
          <w:szCs w:val="26"/>
        </w:rPr>
        <w:t>Strategia di Sviluppo Locale di tipo partecipativo del GAL Sarcidano Barbagia di Seulo</w:t>
      </w:r>
    </w:p>
    <w:p w14:paraId="607BC968" w14:textId="77777777" w:rsidR="00131CEB" w:rsidRPr="00717AD0" w:rsidRDefault="00131CEB" w:rsidP="00131CEB">
      <w:pPr>
        <w:spacing w:before="280"/>
        <w:jc w:val="center"/>
        <w:rPr>
          <w:rFonts w:ascii="Calibri" w:hAnsi="Calibri" w:cs="Calibri"/>
          <w:b/>
          <w:sz w:val="28"/>
          <w:szCs w:val="28"/>
        </w:rPr>
      </w:pPr>
      <w:r w:rsidRPr="00717AD0">
        <w:rPr>
          <w:rFonts w:ascii="Calibri" w:hAnsi="Calibri" w:cs="Calibri"/>
          <w:b/>
          <w:sz w:val="28"/>
          <w:szCs w:val="28"/>
        </w:rPr>
        <w:t>CSR Sardegna 2023–2027 e PR Sardegna FSE+ 2021–2027</w:t>
      </w:r>
    </w:p>
    <w:p w14:paraId="18A2EED9" w14:textId="77777777" w:rsidR="00131CEB" w:rsidRDefault="00131CEB" w:rsidP="008B07D3">
      <w:pPr>
        <w:rPr>
          <w:rFonts w:eastAsia="Calibri" w:cstheme="minorHAnsi"/>
          <w:b/>
          <w:bCs/>
          <w:i/>
          <w:sz w:val="32"/>
          <w:szCs w:val="32"/>
          <w:lang w:eastAsia="en-US"/>
        </w:rPr>
      </w:pPr>
    </w:p>
    <w:p w14:paraId="6A2CD619" w14:textId="77777777" w:rsidR="001831DF" w:rsidRPr="00131CEB" w:rsidRDefault="001831DF" w:rsidP="00131CEB">
      <w:pPr>
        <w:tabs>
          <w:tab w:val="left" w:pos="4678"/>
        </w:tabs>
        <w:spacing w:after="0" w:line="240" w:lineRule="auto"/>
        <w:rPr>
          <w:rFonts w:eastAsia="Calibri" w:cstheme="minorHAnsi"/>
          <w:bCs/>
          <w:sz w:val="24"/>
          <w:szCs w:val="24"/>
          <w:lang w:eastAsia="en-US"/>
        </w:rPr>
      </w:pPr>
      <w:r w:rsidRPr="00131CEB">
        <w:rPr>
          <w:rFonts w:eastAsia="Calibri" w:cstheme="minorHAnsi"/>
          <w:b/>
          <w:sz w:val="24"/>
          <w:szCs w:val="24"/>
          <w:lang w:eastAsia="en-US"/>
        </w:rPr>
        <w:tab/>
      </w:r>
      <w:proofErr w:type="spellStart"/>
      <w:r w:rsidR="008B07D3" w:rsidRPr="00131CEB">
        <w:rPr>
          <w:rFonts w:eastAsia="Calibri" w:cstheme="minorHAnsi"/>
          <w:bCs/>
          <w:sz w:val="24"/>
          <w:szCs w:val="24"/>
          <w:lang w:eastAsia="en-US"/>
        </w:rPr>
        <w:t>Spett.Le</w:t>
      </w:r>
      <w:proofErr w:type="spellEnd"/>
    </w:p>
    <w:p w14:paraId="551E5FC3" w14:textId="77777777" w:rsidR="001831DF" w:rsidRPr="00131CEB" w:rsidRDefault="001831DF" w:rsidP="00131CEB">
      <w:pPr>
        <w:tabs>
          <w:tab w:val="left" w:pos="4678"/>
        </w:tabs>
        <w:spacing w:after="0" w:line="240" w:lineRule="auto"/>
        <w:rPr>
          <w:rFonts w:eastAsia="Calibri" w:cstheme="minorHAnsi"/>
          <w:b/>
          <w:sz w:val="24"/>
          <w:szCs w:val="24"/>
          <w:lang w:eastAsia="en-US"/>
        </w:rPr>
      </w:pPr>
      <w:r w:rsidRPr="00131CEB">
        <w:rPr>
          <w:rFonts w:eastAsia="Calibri" w:cstheme="minorHAnsi"/>
          <w:b/>
          <w:sz w:val="24"/>
          <w:szCs w:val="24"/>
          <w:lang w:eastAsia="en-US"/>
        </w:rPr>
        <w:tab/>
      </w:r>
      <w:r w:rsidR="008B07D3" w:rsidRPr="00131CEB">
        <w:rPr>
          <w:rFonts w:eastAsia="Calibri" w:cstheme="minorHAnsi"/>
          <w:b/>
          <w:sz w:val="24"/>
          <w:szCs w:val="24"/>
          <w:lang w:eastAsia="en-US"/>
        </w:rPr>
        <w:t>GAL Sarcidano Barbagia di Seulo</w:t>
      </w:r>
    </w:p>
    <w:p w14:paraId="5943A3EB" w14:textId="77777777" w:rsidR="00131CEB" w:rsidRPr="00131CEB" w:rsidRDefault="001831DF" w:rsidP="00131CEB">
      <w:pPr>
        <w:tabs>
          <w:tab w:val="left" w:pos="4678"/>
        </w:tabs>
        <w:spacing w:after="0" w:line="240" w:lineRule="auto"/>
        <w:rPr>
          <w:rFonts w:eastAsia="Calibri" w:cstheme="minorHAnsi"/>
          <w:sz w:val="24"/>
          <w:szCs w:val="24"/>
          <w:lang w:eastAsia="en-US"/>
        </w:rPr>
      </w:pPr>
      <w:r w:rsidRPr="00131CEB">
        <w:rPr>
          <w:rFonts w:eastAsia="Calibri" w:cstheme="minorHAnsi"/>
          <w:b/>
          <w:sz w:val="24"/>
          <w:szCs w:val="24"/>
          <w:lang w:eastAsia="en-US"/>
        </w:rPr>
        <w:tab/>
      </w:r>
      <w:r w:rsidR="008B07D3" w:rsidRPr="00131CEB">
        <w:rPr>
          <w:rFonts w:eastAsia="Calibri" w:cstheme="minorHAnsi"/>
          <w:sz w:val="24"/>
          <w:szCs w:val="24"/>
          <w:lang w:eastAsia="en-US"/>
        </w:rPr>
        <w:t xml:space="preserve">Corso Vittorio Emanuele </w:t>
      </w:r>
      <w:r w:rsidRPr="00131CEB">
        <w:rPr>
          <w:rFonts w:eastAsia="Calibri" w:cstheme="minorHAnsi"/>
          <w:sz w:val="24"/>
          <w:szCs w:val="24"/>
          <w:lang w:eastAsia="en-US"/>
        </w:rPr>
        <w:t>34</w:t>
      </w:r>
    </w:p>
    <w:p w14:paraId="094C9E26" w14:textId="3205F50E" w:rsidR="001831DF" w:rsidRPr="00131CEB" w:rsidRDefault="00131CEB" w:rsidP="00131CEB">
      <w:pPr>
        <w:tabs>
          <w:tab w:val="left" w:pos="4678"/>
        </w:tabs>
        <w:spacing w:after="0" w:line="240" w:lineRule="auto"/>
        <w:rPr>
          <w:rFonts w:eastAsia="Calibri" w:cstheme="minorHAnsi"/>
          <w:sz w:val="24"/>
          <w:szCs w:val="24"/>
          <w:lang w:eastAsia="en-US"/>
        </w:rPr>
      </w:pPr>
      <w:r w:rsidRPr="00131CEB">
        <w:rPr>
          <w:rFonts w:eastAsia="Calibri" w:cstheme="minorHAnsi"/>
          <w:sz w:val="24"/>
          <w:szCs w:val="24"/>
          <w:lang w:eastAsia="en-US"/>
        </w:rPr>
        <w:tab/>
      </w:r>
      <w:r w:rsidR="008B07D3" w:rsidRPr="00131CEB">
        <w:rPr>
          <w:rFonts w:eastAsia="Calibri" w:cstheme="minorHAnsi"/>
          <w:sz w:val="24"/>
          <w:szCs w:val="24"/>
          <w:lang w:eastAsia="en-US"/>
        </w:rPr>
        <w:t>090</w:t>
      </w:r>
      <w:r w:rsidR="001831DF" w:rsidRPr="00131CEB">
        <w:rPr>
          <w:rFonts w:eastAsia="Calibri" w:cstheme="minorHAnsi"/>
          <w:sz w:val="24"/>
          <w:szCs w:val="24"/>
          <w:lang w:eastAsia="en-US"/>
        </w:rPr>
        <w:t>5</w:t>
      </w:r>
      <w:r w:rsidR="008B07D3" w:rsidRPr="00131CEB">
        <w:rPr>
          <w:rFonts w:eastAsia="Calibri" w:cstheme="minorHAnsi"/>
          <w:sz w:val="24"/>
          <w:szCs w:val="24"/>
          <w:lang w:eastAsia="en-US"/>
        </w:rPr>
        <w:t xml:space="preserve">6 </w:t>
      </w:r>
      <w:r w:rsidR="001831DF" w:rsidRPr="00131CEB">
        <w:rPr>
          <w:rFonts w:eastAsia="Calibri" w:cstheme="minorHAnsi"/>
          <w:sz w:val="24"/>
          <w:szCs w:val="24"/>
          <w:lang w:eastAsia="en-US"/>
        </w:rPr>
        <w:t>Isili</w:t>
      </w:r>
    </w:p>
    <w:p w14:paraId="5B5BD745" w14:textId="293F428D" w:rsidR="008B07D3" w:rsidRPr="00131CEB" w:rsidRDefault="001831DF" w:rsidP="00131CEB">
      <w:pPr>
        <w:tabs>
          <w:tab w:val="left" w:pos="4678"/>
        </w:tabs>
        <w:spacing w:after="0" w:line="240" w:lineRule="auto"/>
        <w:rPr>
          <w:rFonts w:eastAsia="Calibri" w:cstheme="minorHAnsi"/>
          <w:sz w:val="24"/>
          <w:szCs w:val="24"/>
          <w:lang w:eastAsia="en-US"/>
        </w:rPr>
      </w:pPr>
      <w:r w:rsidRPr="00131CEB">
        <w:rPr>
          <w:rFonts w:eastAsia="Calibri" w:cstheme="minorHAnsi"/>
          <w:sz w:val="24"/>
          <w:szCs w:val="24"/>
          <w:lang w:eastAsia="en-US"/>
        </w:rPr>
        <w:tab/>
      </w:r>
      <w:r w:rsidR="00131CEB" w:rsidRPr="00131CEB">
        <w:rPr>
          <w:rFonts w:eastAsia="Calibri" w:cstheme="minorHAnsi"/>
          <w:sz w:val="24"/>
          <w:szCs w:val="24"/>
          <w:lang w:eastAsia="en-US"/>
        </w:rPr>
        <w:t xml:space="preserve">Tramite </w:t>
      </w:r>
      <w:proofErr w:type="spellStart"/>
      <w:r w:rsidR="00131CEB" w:rsidRPr="00131CEB">
        <w:rPr>
          <w:rFonts w:eastAsia="Calibri" w:cstheme="minorHAnsi"/>
          <w:sz w:val="24"/>
          <w:szCs w:val="24"/>
          <w:lang w:eastAsia="en-US"/>
        </w:rPr>
        <w:t>pec</w:t>
      </w:r>
      <w:proofErr w:type="spellEnd"/>
      <w:r w:rsidRPr="00131CEB">
        <w:rPr>
          <w:rFonts w:eastAsia="Calibri" w:cstheme="minorHAnsi"/>
          <w:sz w:val="24"/>
          <w:szCs w:val="24"/>
          <w:lang w:eastAsia="en-US"/>
        </w:rPr>
        <w:t xml:space="preserve">: </w:t>
      </w:r>
      <w:hyperlink r:id="rId8" w:history="1">
        <w:r w:rsidR="00131CEB" w:rsidRPr="00131CEB">
          <w:rPr>
            <w:rStyle w:val="Collegamentoipertestuale"/>
            <w:rFonts w:eastAsia="Calibri" w:cstheme="minorHAnsi"/>
            <w:b/>
            <w:bCs/>
            <w:sz w:val="24"/>
            <w:szCs w:val="24"/>
            <w:lang w:eastAsia="en-US"/>
          </w:rPr>
          <w:t>galsarcidanobarbagiadiseulo@pec.it</w:t>
        </w:r>
      </w:hyperlink>
      <w:r w:rsidR="00131CEB">
        <w:rPr>
          <w:rFonts w:eastAsia="Calibri" w:cstheme="minorHAnsi"/>
          <w:sz w:val="24"/>
          <w:szCs w:val="24"/>
          <w:lang w:eastAsia="en-US"/>
        </w:rPr>
        <w:t xml:space="preserve"> </w:t>
      </w:r>
    </w:p>
    <w:p w14:paraId="54B57EE9" w14:textId="77777777" w:rsidR="008B07D3" w:rsidRPr="00131CEB" w:rsidRDefault="008B07D3" w:rsidP="008B07D3">
      <w:pPr>
        <w:rPr>
          <w:rFonts w:eastAsia="Calibri" w:cstheme="minorHAnsi"/>
          <w:lang w:eastAsia="en-US"/>
        </w:rPr>
      </w:pPr>
    </w:p>
    <w:p w14:paraId="7BC04194" w14:textId="77777777" w:rsidR="008B07D3" w:rsidRPr="00131CEB" w:rsidRDefault="008B07D3" w:rsidP="008B07D3">
      <w:pPr>
        <w:spacing w:line="360" w:lineRule="auto"/>
        <w:jc w:val="both"/>
        <w:rPr>
          <w:rFonts w:eastAsia="Calibri" w:cstheme="minorHAnsi"/>
          <w:lang w:eastAsia="en-US"/>
        </w:rPr>
      </w:pPr>
      <w:r w:rsidRPr="00131CEB">
        <w:rPr>
          <w:rFonts w:eastAsia="Calibri" w:cstheme="minorHAnsi"/>
          <w:lang w:eastAsia="en-US"/>
        </w:rPr>
        <w:t>Il/La sottoscritto/a_______________________________________________________________________</w:t>
      </w:r>
    </w:p>
    <w:p w14:paraId="19A0CB32" w14:textId="77777777" w:rsidR="008B07D3" w:rsidRPr="00131CEB" w:rsidRDefault="008B07D3" w:rsidP="008B07D3">
      <w:pPr>
        <w:spacing w:line="360" w:lineRule="auto"/>
        <w:jc w:val="both"/>
        <w:rPr>
          <w:rFonts w:eastAsia="Calibri" w:cstheme="minorHAnsi"/>
          <w:lang w:eastAsia="en-US"/>
        </w:rPr>
      </w:pPr>
      <w:r w:rsidRPr="00131CEB">
        <w:rPr>
          <w:rFonts w:eastAsia="Calibri" w:cstheme="minorHAnsi"/>
          <w:lang w:eastAsia="en-US"/>
        </w:rPr>
        <w:t xml:space="preserve">Nato/a </w:t>
      </w:r>
      <w:proofErr w:type="spellStart"/>
      <w:r w:rsidRPr="00131CEB">
        <w:rPr>
          <w:rFonts w:eastAsia="Calibri" w:cstheme="minorHAnsi"/>
          <w:lang w:eastAsia="en-US"/>
        </w:rPr>
        <w:t>a</w:t>
      </w:r>
      <w:proofErr w:type="spellEnd"/>
      <w:r w:rsidRPr="00131CEB">
        <w:rPr>
          <w:rFonts w:eastAsia="Calibri" w:cstheme="minorHAnsi"/>
          <w:lang w:eastAsia="en-US"/>
        </w:rPr>
        <w:t xml:space="preserve"> _____________________________Provincia di___</w:t>
      </w:r>
      <w:r w:rsidR="001831DF" w:rsidRPr="00131CEB">
        <w:rPr>
          <w:rFonts w:eastAsia="Calibri" w:cstheme="minorHAnsi"/>
          <w:lang w:eastAsia="en-US"/>
        </w:rPr>
        <w:t>__________________</w:t>
      </w:r>
      <w:r w:rsidRPr="00131CEB">
        <w:rPr>
          <w:rFonts w:eastAsia="Calibri" w:cstheme="minorHAnsi"/>
          <w:lang w:eastAsia="en-US"/>
        </w:rPr>
        <w:t xml:space="preserve">______ il </w:t>
      </w:r>
      <w:r w:rsidR="001831DF" w:rsidRPr="00131CEB">
        <w:rPr>
          <w:rFonts w:eastAsia="Calibri" w:cstheme="minorHAnsi"/>
          <w:lang w:eastAsia="en-US"/>
        </w:rPr>
        <w:t>____________</w:t>
      </w:r>
    </w:p>
    <w:p w14:paraId="489FFD87" w14:textId="77777777" w:rsidR="008B07D3" w:rsidRPr="00131CEB" w:rsidRDefault="008B07D3" w:rsidP="008B07D3">
      <w:pPr>
        <w:spacing w:line="360" w:lineRule="auto"/>
        <w:jc w:val="both"/>
        <w:rPr>
          <w:rFonts w:eastAsia="Calibri" w:cstheme="minorHAnsi"/>
          <w:lang w:eastAsia="en-US"/>
        </w:rPr>
      </w:pPr>
      <w:r w:rsidRPr="00131CEB">
        <w:rPr>
          <w:rFonts w:eastAsia="Calibri" w:cstheme="minorHAnsi"/>
          <w:lang w:eastAsia="en-US"/>
        </w:rPr>
        <w:t>residente in _______________________________________ CAP __________ Provincia _______________</w:t>
      </w:r>
    </w:p>
    <w:p w14:paraId="3CCDFF02" w14:textId="77777777" w:rsidR="001831DF" w:rsidRPr="00131CEB" w:rsidRDefault="001831DF" w:rsidP="008B07D3">
      <w:pPr>
        <w:spacing w:line="360" w:lineRule="auto"/>
        <w:jc w:val="both"/>
        <w:rPr>
          <w:rFonts w:eastAsia="Calibri" w:cstheme="minorHAnsi"/>
          <w:lang w:eastAsia="en-US"/>
        </w:rPr>
      </w:pPr>
      <w:r w:rsidRPr="00131CEB">
        <w:rPr>
          <w:rFonts w:eastAsia="Calibri" w:cstheme="minorHAnsi"/>
          <w:lang w:eastAsia="en-US"/>
        </w:rPr>
        <w:t>Via________________</w:t>
      </w:r>
      <w:r w:rsidR="008B07D3" w:rsidRPr="00131CEB">
        <w:rPr>
          <w:rFonts w:eastAsia="Calibri" w:cstheme="minorHAnsi"/>
          <w:lang w:eastAsia="en-US"/>
        </w:rPr>
        <w:t>__</w:t>
      </w:r>
      <w:r w:rsidRPr="00131CEB">
        <w:rPr>
          <w:rFonts w:eastAsia="Calibri" w:cstheme="minorHAnsi"/>
          <w:lang w:eastAsia="en-US"/>
        </w:rPr>
        <w:t>______</w:t>
      </w:r>
      <w:r w:rsidR="008B07D3" w:rsidRPr="00131CEB">
        <w:rPr>
          <w:rFonts w:eastAsia="Calibri" w:cstheme="minorHAnsi"/>
          <w:lang w:eastAsia="en-US"/>
        </w:rPr>
        <w:t>________________n.____</w:t>
      </w:r>
      <w:r w:rsidRPr="00131CEB">
        <w:rPr>
          <w:rFonts w:eastAsia="Calibri" w:cstheme="minorHAnsi"/>
          <w:lang w:eastAsia="en-US"/>
        </w:rPr>
        <w:t>____</w:t>
      </w:r>
      <w:r w:rsidR="008B07D3" w:rsidRPr="00131CEB">
        <w:rPr>
          <w:rFonts w:eastAsia="Calibri" w:cstheme="minorHAnsi"/>
          <w:lang w:eastAsia="en-US"/>
        </w:rPr>
        <w:t>_Telefono______</w:t>
      </w:r>
      <w:r w:rsidRPr="00131CEB">
        <w:rPr>
          <w:rFonts w:eastAsia="Calibri" w:cstheme="minorHAnsi"/>
          <w:lang w:eastAsia="en-US"/>
        </w:rPr>
        <w:t>_________</w:t>
      </w:r>
      <w:r w:rsidR="008B07D3" w:rsidRPr="00131CEB">
        <w:rPr>
          <w:rFonts w:eastAsia="Calibri" w:cstheme="minorHAnsi"/>
          <w:lang w:eastAsia="en-US"/>
        </w:rPr>
        <w:t>_</w:t>
      </w:r>
      <w:r w:rsidRPr="00131CEB">
        <w:rPr>
          <w:rFonts w:eastAsia="Calibri" w:cstheme="minorHAnsi"/>
          <w:lang w:eastAsia="en-US"/>
        </w:rPr>
        <w:t>__</w:t>
      </w:r>
      <w:r w:rsidR="008B07D3" w:rsidRPr="00131CEB">
        <w:rPr>
          <w:rFonts w:eastAsia="Calibri" w:cstheme="minorHAnsi"/>
          <w:lang w:eastAsia="en-US"/>
        </w:rPr>
        <w:t>_________</w:t>
      </w:r>
      <w:r w:rsidRPr="00131CEB">
        <w:rPr>
          <w:rFonts w:eastAsia="Calibri" w:cstheme="minorHAnsi"/>
          <w:lang w:eastAsia="en-US"/>
        </w:rPr>
        <w:t xml:space="preserve"> </w:t>
      </w:r>
    </w:p>
    <w:p w14:paraId="45BCB6D5" w14:textId="77777777" w:rsidR="008B07D3" w:rsidRPr="00131CEB" w:rsidRDefault="001831DF" w:rsidP="008B07D3">
      <w:pPr>
        <w:spacing w:line="360" w:lineRule="auto"/>
        <w:jc w:val="both"/>
        <w:rPr>
          <w:rFonts w:eastAsia="Calibri" w:cstheme="minorHAnsi"/>
          <w:lang w:val="en-US" w:eastAsia="en-US"/>
        </w:rPr>
      </w:pPr>
      <w:r w:rsidRPr="00131CEB">
        <w:rPr>
          <w:rFonts w:eastAsia="Calibri" w:cstheme="minorHAnsi"/>
          <w:lang w:val="en-US" w:eastAsia="en-US"/>
        </w:rPr>
        <w:t xml:space="preserve">Fax ______________________________   </w:t>
      </w:r>
      <w:r w:rsidR="008B07D3" w:rsidRPr="00131CEB">
        <w:rPr>
          <w:rFonts w:eastAsia="Calibri" w:cstheme="minorHAnsi"/>
          <w:lang w:val="en-US" w:eastAsia="en-US"/>
        </w:rPr>
        <w:t>pec</w:t>
      </w:r>
      <w:r w:rsidRPr="00131CEB">
        <w:rPr>
          <w:rFonts w:eastAsia="Calibri" w:cstheme="minorHAnsi"/>
          <w:lang w:val="en-US" w:eastAsia="en-US"/>
        </w:rPr>
        <w:t xml:space="preserve"> _________</w:t>
      </w:r>
      <w:r w:rsidR="008B07D3" w:rsidRPr="00131CEB">
        <w:rPr>
          <w:rFonts w:eastAsia="Calibri" w:cstheme="minorHAnsi"/>
          <w:lang w:val="en-US" w:eastAsia="en-US"/>
        </w:rPr>
        <w:t>_____________</w:t>
      </w:r>
      <w:r w:rsidRPr="00131CEB">
        <w:rPr>
          <w:rFonts w:eastAsia="Calibri" w:cstheme="minorHAnsi"/>
          <w:lang w:val="en-US" w:eastAsia="en-US"/>
        </w:rPr>
        <w:t>____________________________</w:t>
      </w:r>
    </w:p>
    <w:p w14:paraId="73BEF1AD" w14:textId="77777777" w:rsidR="008B07D3" w:rsidRPr="00131CEB" w:rsidRDefault="008B07D3" w:rsidP="008B07D3">
      <w:pPr>
        <w:spacing w:line="360" w:lineRule="auto"/>
        <w:jc w:val="both"/>
        <w:rPr>
          <w:rFonts w:eastAsia="Calibri" w:cstheme="minorHAnsi"/>
          <w:lang w:val="en-US" w:eastAsia="en-US"/>
        </w:rPr>
      </w:pPr>
      <w:r w:rsidRPr="00131CEB">
        <w:rPr>
          <w:rFonts w:eastAsia="Calibri" w:cstheme="minorHAnsi"/>
          <w:lang w:val="en-US" w:eastAsia="en-US"/>
        </w:rPr>
        <w:t xml:space="preserve">Cod. </w:t>
      </w:r>
      <w:proofErr w:type="gramStart"/>
      <w:r w:rsidRPr="00131CEB">
        <w:rPr>
          <w:rFonts w:eastAsia="Calibri" w:cstheme="minorHAnsi"/>
          <w:lang w:val="en-US" w:eastAsia="en-US"/>
        </w:rPr>
        <w:t>Fisc._</w:t>
      </w:r>
      <w:proofErr w:type="gramEnd"/>
      <w:r w:rsidRPr="00131CEB">
        <w:rPr>
          <w:rFonts w:eastAsia="Calibri" w:cstheme="minorHAnsi"/>
          <w:lang w:val="en-US" w:eastAsia="en-US"/>
        </w:rPr>
        <w:t>_______</w:t>
      </w:r>
      <w:r w:rsidR="001831DF" w:rsidRPr="00131CEB">
        <w:rPr>
          <w:rFonts w:eastAsia="Calibri" w:cstheme="minorHAnsi"/>
          <w:lang w:val="en-US" w:eastAsia="en-US"/>
        </w:rPr>
        <w:t xml:space="preserve">__________________________ </w:t>
      </w:r>
      <w:r w:rsidRPr="00131CEB">
        <w:rPr>
          <w:rFonts w:eastAsia="Calibri" w:cstheme="minorHAnsi"/>
          <w:lang w:val="en-US" w:eastAsia="en-US"/>
        </w:rPr>
        <w:t>P.IVA ____________________</w:t>
      </w:r>
      <w:r w:rsidR="001831DF" w:rsidRPr="00131CEB">
        <w:rPr>
          <w:rFonts w:eastAsia="Calibri" w:cstheme="minorHAnsi"/>
          <w:lang w:val="en-US" w:eastAsia="en-US"/>
        </w:rPr>
        <w:t>_____________________</w:t>
      </w:r>
    </w:p>
    <w:p w14:paraId="7F4A740D" w14:textId="77777777" w:rsidR="008B07D3" w:rsidRPr="00131CEB" w:rsidRDefault="008B07D3" w:rsidP="008B07D3">
      <w:pPr>
        <w:jc w:val="both"/>
        <w:rPr>
          <w:rFonts w:eastAsia="Calibri" w:cstheme="minorHAnsi"/>
          <w:lang w:val="en-US" w:eastAsia="en-US"/>
        </w:rPr>
      </w:pPr>
    </w:p>
    <w:p w14:paraId="665320D0" w14:textId="77777777" w:rsidR="008B07D3" w:rsidRPr="00131CEB" w:rsidRDefault="008B07D3" w:rsidP="008B07D3">
      <w:pPr>
        <w:jc w:val="both"/>
        <w:rPr>
          <w:rFonts w:eastAsia="Calibri" w:cstheme="minorHAnsi"/>
          <w:lang w:eastAsia="en-US"/>
        </w:rPr>
      </w:pPr>
      <w:r w:rsidRPr="00131CEB">
        <w:rPr>
          <w:rFonts w:eastAsia="Calibri" w:cstheme="minorHAnsi"/>
          <w:lang w:eastAsia="en-US"/>
        </w:rPr>
        <w:t xml:space="preserve">consapevole che, ai sensi dell’art. 76 del DPR 20.12.2000 n.445, le dichiarazioni mendaci, la falsità negli atti e l’uso di atti falsi sono puniti ai sensi del </w:t>
      </w:r>
      <w:proofErr w:type="gramStart"/>
      <w:r w:rsidRPr="00131CEB">
        <w:rPr>
          <w:rFonts w:eastAsia="Calibri" w:cstheme="minorHAnsi"/>
          <w:lang w:eastAsia="en-US"/>
        </w:rPr>
        <w:t>codice penale</w:t>
      </w:r>
      <w:proofErr w:type="gramEnd"/>
      <w:r w:rsidRPr="00131CEB">
        <w:rPr>
          <w:rFonts w:eastAsia="Calibri" w:cstheme="minorHAnsi"/>
          <w:lang w:eastAsia="en-US"/>
        </w:rPr>
        <w:t xml:space="preserve"> e delle leggi speciali,</w:t>
      </w:r>
    </w:p>
    <w:p w14:paraId="1E1EC2C7" w14:textId="77777777" w:rsidR="008B07D3" w:rsidRPr="00131CEB" w:rsidRDefault="008B07D3" w:rsidP="008B07D3">
      <w:pPr>
        <w:jc w:val="center"/>
        <w:rPr>
          <w:rFonts w:eastAsia="Calibri" w:cstheme="minorHAnsi"/>
          <w:b/>
          <w:lang w:eastAsia="en-US"/>
        </w:rPr>
      </w:pPr>
      <w:r w:rsidRPr="00131CEB">
        <w:rPr>
          <w:rFonts w:eastAsia="Calibri" w:cstheme="minorHAnsi"/>
          <w:b/>
          <w:lang w:eastAsia="en-US"/>
        </w:rPr>
        <w:t>DICHIARA</w:t>
      </w:r>
    </w:p>
    <w:p w14:paraId="1D22FF66" w14:textId="77777777" w:rsidR="008B07D3" w:rsidRPr="00131CEB" w:rsidRDefault="008B07D3" w:rsidP="008B07D3">
      <w:pPr>
        <w:numPr>
          <w:ilvl w:val="0"/>
          <w:numId w:val="45"/>
        </w:numPr>
        <w:spacing w:before="13" w:after="120"/>
        <w:ind w:left="426" w:hanging="426"/>
        <w:jc w:val="both"/>
        <w:rPr>
          <w:rFonts w:cstheme="minorHAnsi"/>
          <w:spacing w:val="1"/>
          <w:w w:val="102"/>
        </w:rPr>
      </w:pPr>
      <w:r w:rsidRPr="00131CEB">
        <w:rPr>
          <w:rFonts w:cstheme="minorHAnsi"/>
          <w:spacing w:val="1"/>
          <w:w w:val="102"/>
        </w:rPr>
        <w:lastRenderedPageBreak/>
        <w:t xml:space="preserve">Di essere in possesso Diploma di </w:t>
      </w:r>
      <w:r w:rsidRPr="00131CEB">
        <w:rPr>
          <w:rFonts w:cstheme="minorHAnsi"/>
          <w:i/>
          <w:spacing w:val="1"/>
          <w:w w:val="102"/>
        </w:rPr>
        <w:t>Laurea triennale/specialistica/vecchio ordinamento (specificare)</w:t>
      </w:r>
      <w:r w:rsidRPr="00131CEB">
        <w:rPr>
          <w:rFonts w:cstheme="minorHAnsi"/>
          <w:spacing w:val="1"/>
          <w:w w:val="102"/>
        </w:rPr>
        <w:t xml:space="preserve"> in ______________________ conseguita il ____________________ presso ______________________, con votazione ___________, </w:t>
      </w:r>
      <w:r w:rsidRPr="00131CEB">
        <w:rPr>
          <w:rFonts w:cstheme="minorHAnsi"/>
          <w:i/>
          <w:spacing w:val="1"/>
          <w:w w:val="102"/>
        </w:rPr>
        <w:t>o titolo di studio comparabile conseguito all’estero (specificare)</w:t>
      </w:r>
    </w:p>
    <w:p w14:paraId="62AC9AE2" w14:textId="77777777" w:rsidR="008B07D3" w:rsidRPr="00131CEB" w:rsidRDefault="008B07D3" w:rsidP="008B07D3">
      <w:pPr>
        <w:numPr>
          <w:ilvl w:val="0"/>
          <w:numId w:val="45"/>
        </w:numPr>
        <w:spacing w:before="13" w:after="120"/>
        <w:ind w:left="426" w:hanging="426"/>
        <w:jc w:val="both"/>
        <w:rPr>
          <w:rFonts w:cstheme="minorHAnsi"/>
          <w:spacing w:val="1"/>
          <w:w w:val="102"/>
        </w:rPr>
      </w:pPr>
      <w:r w:rsidRPr="00131CEB">
        <w:rPr>
          <w:rFonts w:cstheme="minorHAnsi"/>
          <w:spacing w:val="1"/>
          <w:w w:val="102"/>
        </w:rPr>
        <w:t>Di essere in possesso di documentata esperienza, almeno triennale, nelle aree tematiche di cui all’art. 2 dell’avviso per cui si richiede l’iscrizione nella Lista Ristretta;</w:t>
      </w:r>
    </w:p>
    <w:p w14:paraId="12BEBE19" w14:textId="77777777" w:rsidR="008B07D3" w:rsidRPr="00131CEB" w:rsidRDefault="008B07D3" w:rsidP="008B07D3">
      <w:pPr>
        <w:numPr>
          <w:ilvl w:val="0"/>
          <w:numId w:val="45"/>
        </w:numPr>
        <w:spacing w:before="13" w:after="120"/>
        <w:ind w:left="426" w:hanging="426"/>
        <w:jc w:val="both"/>
        <w:rPr>
          <w:rFonts w:cstheme="minorHAnsi"/>
          <w:spacing w:val="1"/>
          <w:w w:val="102"/>
        </w:rPr>
      </w:pPr>
      <w:r w:rsidRPr="00131CEB">
        <w:rPr>
          <w:rFonts w:cstheme="minorHAnsi"/>
          <w:spacing w:val="1"/>
          <w:w w:val="102"/>
        </w:rPr>
        <w:t xml:space="preserve">Di essere iscritto all’Albo Professionale ___________al n. ________ dal ___________ </w:t>
      </w:r>
      <w:r w:rsidRPr="00131CEB">
        <w:rPr>
          <w:rFonts w:cstheme="minorHAnsi"/>
          <w:i/>
          <w:spacing w:val="1"/>
          <w:w w:val="102"/>
        </w:rPr>
        <w:t>(da compilare in caso di iscritti all’Albo)</w:t>
      </w:r>
      <w:r w:rsidRPr="00131CEB">
        <w:rPr>
          <w:rFonts w:cstheme="minorHAnsi"/>
          <w:spacing w:val="1"/>
          <w:w w:val="102"/>
        </w:rPr>
        <w:t>;</w:t>
      </w:r>
    </w:p>
    <w:p w14:paraId="3A8F916F" w14:textId="77777777" w:rsidR="008B07D3" w:rsidRPr="00131CEB" w:rsidRDefault="008B07D3" w:rsidP="008B07D3">
      <w:pPr>
        <w:numPr>
          <w:ilvl w:val="0"/>
          <w:numId w:val="45"/>
        </w:numPr>
        <w:spacing w:before="13" w:after="120"/>
        <w:ind w:left="426" w:hanging="426"/>
        <w:jc w:val="both"/>
        <w:rPr>
          <w:rFonts w:cstheme="minorHAnsi"/>
          <w:spacing w:val="1"/>
          <w:w w:val="102"/>
        </w:rPr>
      </w:pPr>
      <w:r w:rsidRPr="00131CEB">
        <w:rPr>
          <w:rFonts w:cstheme="minorHAnsi"/>
          <w:spacing w:val="1"/>
          <w:w w:val="102"/>
        </w:rPr>
        <w:t xml:space="preserve">Di possedere la cittadinanza italiana o di uno degli Stati membri dell’Unione Europea ___________ </w:t>
      </w:r>
      <w:r w:rsidRPr="00131CEB">
        <w:rPr>
          <w:rFonts w:cstheme="minorHAnsi"/>
          <w:i/>
          <w:spacing w:val="1"/>
          <w:w w:val="102"/>
        </w:rPr>
        <w:t>(specificare)</w:t>
      </w:r>
      <w:r w:rsidRPr="00131CEB">
        <w:rPr>
          <w:rFonts w:cstheme="minorHAnsi"/>
          <w:spacing w:val="1"/>
          <w:w w:val="102"/>
        </w:rPr>
        <w:t>;</w:t>
      </w:r>
    </w:p>
    <w:p w14:paraId="30CB2CB0" w14:textId="77777777" w:rsidR="008B07D3" w:rsidRPr="00131CEB" w:rsidRDefault="008B07D3" w:rsidP="008B07D3">
      <w:pPr>
        <w:numPr>
          <w:ilvl w:val="0"/>
          <w:numId w:val="45"/>
        </w:numPr>
        <w:spacing w:before="13" w:after="120"/>
        <w:ind w:left="426" w:hanging="426"/>
        <w:jc w:val="both"/>
        <w:rPr>
          <w:rFonts w:cstheme="minorHAnsi"/>
          <w:spacing w:val="1"/>
          <w:w w:val="102"/>
        </w:rPr>
      </w:pPr>
      <w:r w:rsidRPr="00131CEB">
        <w:rPr>
          <w:rFonts w:cstheme="minorHAnsi"/>
          <w:spacing w:val="1"/>
          <w:w w:val="102"/>
        </w:rPr>
        <w:t>Di avere una buona conoscenza della lingua italiana (</w:t>
      </w:r>
      <w:r w:rsidRPr="00131CEB">
        <w:rPr>
          <w:rFonts w:cstheme="minorHAnsi"/>
          <w:i/>
          <w:spacing w:val="1"/>
          <w:w w:val="102"/>
        </w:rPr>
        <w:t>per i candidati stranieri</w:t>
      </w:r>
      <w:r w:rsidRPr="00131CEB">
        <w:rPr>
          <w:rFonts w:cstheme="minorHAnsi"/>
          <w:spacing w:val="1"/>
          <w:w w:val="102"/>
        </w:rPr>
        <w:t>);</w:t>
      </w:r>
    </w:p>
    <w:p w14:paraId="7D7E1BD9" w14:textId="77777777" w:rsidR="008B07D3" w:rsidRPr="00131CEB" w:rsidRDefault="008B07D3" w:rsidP="008B07D3">
      <w:pPr>
        <w:numPr>
          <w:ilvl w:val="0"/>
          <w:numId w:val="45"/>
        </w:numPr>
        <w:spacing w:before="13" w:after="120"/>
        <w:ind w:left="426" w:hanging="426"/>
        <w:jc w:val="both"/>
        <w:rPr>
          <w:rFonts w:cstheme="minorHAnsi"/>
          <w:spacing w:val="1"/>
          <w:w w:val="102"/>
        </w:rPr>
      </w:pPr>
      <w:r w:rsidRPr="00131CEB">
        <w:rPr>
          <w:rFonts w:cstheme="minorHAnsi"/>
          <w:spacing w:val="1"/>
          <w:w w:val="102"/>
        </w:rPr>
        <w:t>Di essere in possesso dell’idoneità fisica per svolgere l’impiego;</w:t>
      </w:r>
    </w:p>
    <w:p w14:paraId="69FF51B6" w14:textId="77777777" w:rsidR="008B07D3" w:rsidRPr="00131CEB" w:rsidRDefault="008B07D3" w:rsidP="008B07D3">
      <w:pPr>
        <w:numPr>
          <w:ilvl w:val="0"/>
          <w:numId w:val="45"/>
        </w:numPr>
        <w:spacing w:before="13" w:after="120"/>
        <w:ind w:left="426" w:hanging="426"/>
        <w:jc w:val="both"/>
        <w:rPr>
          <w:rFonts w:cstheme="minorHAnsi"/>
          <w:spacing w:val="1"/>
          <w:w w:val="102"/>
        </w:rPr>
      </w:pPr>
      <w:r w:rsidRPr="00131CEB">
        <w:rPr>
          <w:rFonts w:cstheme="minorHAnsi"/>
          <w:spacing w:val="1"/>
          <w:w w:val="102"/>
        </w:rPr>
        <w:t>Di essere disponibile agli spostamenti, onde raggiungere i luoghi previsti per lo svolgimento dell’incarico;</w:t>
      </w:r>
    </w:p>
    <w:p w14:paraId="02EE92F4" w14:textId="77777777" w:rsidR="008B07D3" w:rsidRPr="00131CEB" w:rsidRDefault="008B07D3" w:rsidP="008B07D3">
      <w:pPr>
        <w:numPr>
          <w:ilvl w:val="0"/>
          <w:numId w:val="45"/>
        </w:numPr>
        <w:spacing w:before="13" w:after="120"/>
        <w:ind w:left="426" w:hanging="426"/>
        <w:jc w:val="both"/>
        <w:rPr>
          <w:rFonts w:cstheme="minorHAnsi"/>
          <w:spacing w:val="1"/>
          <w:w w:val="102"/>
        </w:rPr>
      </w:pPr>
      <w:r w:rsidRPr="00131CEB">
        <w:rPr>
          <w:rFonts w:cstheme="minorHAnsi"/>
          <w:spacing w:val="1"/>
          <w:w w:val="102"/>
        </w:rPr>
        <w:t>Di non avere subito condanna con sentenza definitiva o decreto penale di condanna divenuto irrevocabile o sentenza di applicazione della pena su richiesta ai sensi dell'articolo 444 del codice di procedura penale, per uno dei seguenti reati:</w:t>
      </w:r>
    </w:p>
    <w:p w14:paraId="15885A55" w14:textId="54E4B1EC" w:rsidR="008B07D3" w:rsidRPr="00131CEB" w:rsidRDefault="008B07D3" w:rsidP="00131CEB">
      <w:pPr>
        <w:pStyle w:val="Paragrafoelenco"/>
        <w:numPr>
          <w:ilvl w:val="0"/>
          <w:numId w:val="47"/>
        </w:numPr>
        <w:spacing w:before="13" w:after="120"/>
        <w:rPr>
          <w:rFonts w:asciiTheme="minorHAnsi" w:hAnsiTheme="minorHAnsi" w:cstheme="minorHAnsi"/>
          <w:spacing w:val="1"/>
          <w:w w:val="102"/>
        </w:rPr>
      </w:pPr>
      <w:proofErr w:type="spellStart"/>
      <w:r w:rsidRPr="00131CEB">
        <w:rPr>
          <w:rFonts w:asciiTheme="minorHAnsi" w:hAnsiTheme="minorHAnsi" w:cstheme="minorHAnsi"/>
          <w:spacing w:val="1"/>
          <w:w w:val="102"/>
        </w:rPr>
        <w:t>delitti</w:t>
      </w:r>
      <w:proofErr w:type="spellEnd"/>
      <w:r w:rsidRPr="00131CEB">
        <w:rPr>
          <w:rFonts w:asciiTheme="minorHAnsi" w:hAnsiTheme="minorHAnsi" w:cstheme="minorHAnsi"/>
          <w:spacing w:val="1"/>
          <w:w w:val="102"/>
        </w:rPr>
        <w:t xml:space="preserve">, </w:t>
      </w:r>
      <w:proofErr w:type="spellStart"/>
      <w:r w:rsidRPr="00131CEB">
        <w:rPr>
          <w:rFonts w:asciiTheme="minorHAnsi" w:hAnsiTheme="minorHAnsi" w:cstheme="minorHAnsi"/>
          <w:spacing w:val="1"/>
          <w:w w:val="102"/>
        </w:rPr>
        <w:t>consumati</w:t>
      </w:r>
      <w:proofErr w:type="spellEnd"/>
      <w:r w:rsidRPr="00131CEB">
        <w:rPr>
          <w:rFonts w:asciiTheme="minorHAnsi" w:hAnsiTheme="minorHAnsi" w:cstheme="minorHAnsi"/>
          <w:spacing w:val="1"/>
          <w:w w:val="102"/>
        </w:rPr>
        <w:t xml:space="preserve"> o </w:t>
      </w:r>
      <w:proofErr w:type="spellStart"/>
      <w:r w:rsidRPr="00131CEB">
        <w:rPr>
          <w:rFonts w:asciiTheme="minorHAnsi" w:hAnsiTheme="minorHAnsi" w:cstheme="minorHAnsi"/>
          <w:spacing w:val="1"/>
          <w:w w:val="102"/>
        </w:rPr>
        <w:t>tentati</w:t>
      </w:r>
      <w:proofErr w:type="spellEnd"/>
      <w:r w:rsidRPr="00131CEB">
        <w:rPr>
          <w:rFonts w:asciiTheme="minorHAnsi" w:hAnsiTheme="minorHAnsi" w:cstheme="minorHAnsi"/>
          <w:spacing w:val="1"/>
          <w:w w:val="102"/>
        </w:rPr>
        <w:t xml:space="preserve">,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 </w:t>
      </w:r>
    </w:p>
    <w:p w14:paraId="2AFE317E" w14:textId="4BC3F047" w:rsidR="008B07D3" w:rsidRPr="00131CEB" w:rsidRDefault="008B07D3" w:rsidP="00131CEB">
      <w:pPr>
        <w:pStyle w:val="Paragrafoelenco"/>
        <w:numPr>
          <w:ilvl w:val="0"/>
          <w:numId w:val="47"/>
        </w:numPr>
        <w:spacing w:before="13" w:after="120"/>
        <w:rPr>
          <w:rFonts w:asciiTheme="minorHAnsi" w:hAnsiTheme="minorHAnsi" w:cstheme="minorHAnsi"/>
          <w:spacing w:val="1"/>
          <w:w w:val="102"/>
        </w:rPr>
      </w:pPr>
      <w:proofErr w:type="spellStart"/>
      <w:r w:rsidRPr="00131CEB">
        <w:rPr>
          <w:rFonts w:asciiTheme="minorHAnsi" w:hAnsiTheme="minorHAnsi" w:cstheme="minorHAnsi"/>
          <w:spacing w:val="1"/>
          <w:w w:val="102"/>
        </w:rPr>
        <w:t>delitti</w:t>
      </w:r>
      <w:proofErr w:type="spellEnd"/>
      <w:r w:rsidRPr="00131CEB">
        <w:rPr>
          <w:rFonts w:asciiTheme="minorHAnsi" w:hAnsiTheme="minorHAnsi" w:cstheme="minorHAnsi"/>
          <w:spacing w:val="1"/>
          <w:w w:val="102"/>
        </w:rPr>
        <w:t xml:space="preserve">, </w:t>
      </w:r>
      <w:proofErr w:type="spellStart"/>
      <w:r w:rsidRPr="00131CEB">
        <w:rPr>
          <w:rFonts w:asciiTheme="minorHAnsi" w:hAnsiTheme="minorHAnsi" w:cstheme="minorHAnsi"/>
          <w:spacing w:val="1"/>
          <w:w w:val="102"/>
        </w:rPr>
        <w:t>consumati</w:t>
      </w:r>
      <w:proofErr w:type="spellEnd"/>
      <w:r w:rsidRPr="00131CEB">
        <w:rPr>
          <w:rFonts w:asciiTheme="minorHAnsi" w:hAnsiTheme="minorHAnsi" w:cstheme="minorHAnsi"/>
          <w:spacing w:val="1"/>
          <w:w w:val="102"/>
        </w:rPr>
        <w:t xml:space="preserve"> o </w:t>
      </w:r>
      <w:proofErr w:type="spellStart"/>
      <w:r w:rsidRPr="00131CEB">
        <w:rPr>
          <w:rFonts w:asciiTheme="minorHAnsi" w:hAnsiTheme="minorHAnsi" w:cstheme="minorHAnsi"/>
          <w:spacing w:val="1"/>
          <w:w w:val="102"/>
        </w:rPr>
        <w:t>tentati</w:t>
      </w:r>
      <w:proofErr w:type="spellEnd"/>
      <w:r w:rsidRPr="00131CEB">
        <w:rPr>
          <w:rFonts w:asciiTheme="minorHAnsi" w:hAnsiTheme="minorHAnsi" w:cstheme="minorHAnsi"/>
          <w:spacing w:val="1"/>
          <w:w w:val="102"/>
        </w:rPr>
        <w:t>, di cui agli articoli 317, 318, 319, 319-ter, 319-quater, 320, 321, 322, 322-bis, 346-bis, 353, 353-bis, 354, 355 e 356 del codice penale nonché all'articolo 2635 del codice civile;</w:t>
      </w:r>
    </w:p>
    <w:p w14:paraId="74BD8B9B" w14:textId="77777777" w:rsidR="008B07D3" w:rsidRPr="00131CEB" w:rsidRDefault="008B07D3" w:rsidP="00131CEB">
      <w:pPr>
        <w:pStyle w:val="Paragrafoelenco"/>
        <w:numPr>
          <w:ilvl w:val="0"/>
          <w:numId w:val="47"/>
        </w:numPr>
        <w:spacing w:before="13" w:after="120"/>
        <w:rPr>
          <w:rFonts w:asciiTheme="minorHAnsi" w:hAnsiTheme="minorHAnsi" w:cstheme="minorHAnsi"/>
          <w:spacing w:val="1"/>
          <w:w w:val="102"/>
        </w:rPr>
      </w:pPr>
      <w:r w:rsidRPr="00131CEB">
        <w:rPr>
          <w:rFonts w:asciiTheme="minorHAnsi" w:hAnsiTheme="minorHAnsi" w:cstheme="minorHAnsi"/>
          <w:spacing w:val="1"/>
          <w:w w:val="102"/>
        </w:rPr>
        <w:t>b-bis) false comunicazioni sociali di cui agli articoli 2621 e 2622 del codice civile;</w:t>
      </w:r>
    </w:p>
    <w:p w14:paraId="26A1BB89" w14:textId="4EE6F99D" w:rsidR="008B07D3" w:rsidRPr="00131CEB" w:rsidRDefault="008B07D3" w:rsidP="00131CEB">
      <w:pPr>
        <w:pStyle w:val="Paragrafoelenco"/>
        <w:numPr>
          <w:ilvl w:val="0"/>
          <w:numId w:val="47"/>
        </w:numPr>
        <w:spacing w:before="13" w:after="120"/>
        <w:rPr>
          <w:rFonts w:asciiTheme="minorHAnsi" w:hAnsiTheme="minorHAnsi" w:cstheme="minorHAnsi"/>
          <w:spacing w:val="1"/>
          <w:w w:val="102"/>
        </w:rPr>
      </w:pPr>
      <w:proofErr w:type="spellStart"/>
      <w:r w:rsidRPr="00131CEB">
        <w:rPr>
          <w:rFonts w:asciiTheme="minorHAnsi" w:hAnsiTheme="minorHAnsi" w:cstheme="minorHAnsi"/>
          <w:spacing w:val="1"/>
          <w:w w:val="102"/>
        </w:rPr>
        <w:t>frode</w:t>
      </w:r>
      <w:proofErr w:type="spellEnd"/>
      <w:r w:rsidRPr="00131CEB">
        <w:rPr>
          <w:rFonts w:asciiTheme="minorHAnsi" w:hAnsiTheme="minorHAnsi" w:cstheme="minorHAnsi"/>
          <w:spacing w:val="1"/>
          <w:w w:val="102"/>
        </w:rPr>
        <w:t xml:space="preserve"> ai sensi </w:t>
      </w:r>
      <w:proofErr w:type="spellStart"/>
      <w:r w:rsidRPr="00131CEB">
        <w:rPr>
          <w:rFonts w:asciiTheme="minorHAnsi" w:hAnsiTheme="minorHAnsi" w:cstheme="minorHAnsi"/>
          <w:spacing w:val="1"/>
          <w:w w:val="102"/>
        </w:rPr>
        <w:t>dell'articolo</w:t>
      </w:r>
      <w:proofErr w:type="spellEnd"/>
      <w:r w:rsidRPr="00131CEB">
        <w:rPr>
          <w:rFonts w:asciiTheme="minorHAnsi" w:hAnsiTheme="minorHAnsi" w:cstheme="minorHAnsi"/>
          <w:spacing w:val="1"/>
          <w:w w:val="102"/>
        </w:rPr>
        <w:t xml:space="preserve"> 1 della convenzione relativa alla tutela degli interessi finanziari delle Comunità europee;</w:t>
      </w:r>
    </w:p>
    <w:p w14:paraId="25A444EC" w14:textId="0136590A" w:rsidR="008B07D3" w:rsidRPr="00131CEB" w:rsidRDefault="008B07D3" w:rsidP="00131CEB">
      <w:pPr>
        <w:pStyle w:val="Paragrafoelenco"/>
        <w:numPr>
          <w:ilvl w:val="0"/>
          <w:numId w:val="47"/>
        </w:numPr>
        <w:spacing w:before="13" w:after="120"/>
        <w:rPr>
          <w:rFonts w:asciiTheme="minorHAnsi" w:hAnsiTheme="minorHAnsi" w:cstheme="minorHAnsi"/>
          <w:spacing w:val="1"/>
          <w:w w:val="102"/>
        </w:rPr>
      </w:pPr>
      <w:proofErr w:type="spellStart"/>
      <w:r w:rsidRPr="00131CEB">
        <w:rPr>
          <w:rFonts w:asciiTheme="minorHAnsi" w:hAnsiTheme="minorHAnsi" w:cstheme="minorHAnsi"/>
          <w:spacing w:val="1"/>
          <w:w w:val="102"/>
        </w:rPr>
        <w:t>delitti</w:t>
      </w:r>
      <w:proofErr w:type="spellEnd"/>
      <w:r w:rsidRPr="00131CEB">
        <w:rPr>
          <w:rFonts w:asciiTheme="minorHAnsi" w:hAnsiTheme="minorHAnsi" w:cstheme="minorHAnsi"/>
          <w:spacing w:val="1"/>
          <w:w w:val="102"/>
        </w:rPr>
        <w:t xml:space="preserve">, </w:t>
      </w:r>
      <w:proofErr w:type="spellStart"/>
      <w:r w:rsidRPr="00131CEB">
        <w:rPr>
          <w:rFonts w:asciiTheme="minorHAnsi" w:hAnsiTheme="minorHAnsi" w:cstheme="minorHAnsi"/>
          <w:spacing w:val="1"/>
          <w:w w:val="102"/>
        </w:rPr>
        <w:t>consumati</w:t>
      </w:r>
      <w:proofErr w:type="spellEnd"/>
      <w:r w:rsidRPr="00131CEB">
        <w:rPr>
          <w:rFonts w:asciiTheme="minorHAnsi" w:hAnsiTheme="minorHAnsi" w:cstheme="minorHAnsi"/>
          <w:spacing w:val="1"/>
          <w:w w:val="102"/>
        </w:rPr>
        <w:t xml:space="preserve"> o </w:t>
      </w:r>
      <w:proofErr w:type="spellStart"/>
      <w:r w:rsidRPr="00131CEB">
        <w:rPr>
          <w:rFonts w:asciiTheme="minorHAnsi" w:hAnsiTheme="minorHAnsi" w:cstheme="minorHAnsi"/>
          <w:spacing w:val="1"/>
          <w:w w:val="102"/>
        </w:rPr>
        <w:t>tentati</w:t>
      </w:r>
      <w:proofErr w:type="spellEnd"/>
      <w:r w:rsidRPr="00131CEB">
        <w:rPr>
          <w:rFonts w:asciiTheme="minorHAnsi" w:hAnsiTheme="minorHAnsi" w:cstheme="minorHAnsi"/>
          <w:spacing w:val="1"/>
          <w:w w:val="102"/>
        </w:rPr>
        <w:t>, commessi con finalità di terrorismo, anche internazionale, e di eversione dell'ordine costituzionale reati terroristici o reati connessi alle attività terroristiche;</w:t>
      </w:r>
    </w:p>
    <w:p w14:paraId="29F4D685" w14:textId="2C01073D" w:rsidR="008B07D3" w:rsidRPr="00131CEB" w:rsidRDefault="008B07D3" w:rsidP="00131CEB">
      <w:pPr>
        <w:pStyle w:val="Paragrafoelenco"/>
        <w:numPr>
          <w:ilvl w:val="0"/>
          <w:numId w:val="47"/>
        </w:numPr>
        <w:spacing w:before="13" w:after="120"/>
        <w:rPr>
          <w:rFonts w:asciiTheme="minorHAnsi" w:hAnsiTheme="minorHAnsi" w:cstheme="minorHAnsi"/>
          <w:spacing w:val="1"/>
          <w:w w:val="102"/>
        </w:rPr>
      </w:pPr>
      <w:proofErr w:type="spellStart"/>
      <w:r w:rsidRPr="00131CEB">
        <w:rPr>
          <w:rFonts w:asciiTheme="minorHAnsi" w:hAnsiTheme="minorHAnsi" w:cstheme="minorHAnsi"/>
          <w:spacing w:val="1"/>
          <w:w w:val="102"/>
        </w:rPr>
        <w:t>delitti</w:t>
      </w:r>
      <w:proofErr w:type="spellEnd"/>
      <w:r w:rsidRPr="00131CEB">
        <w:rPr>
          <w:rFonts w:asciiTheme="minorHAnsi" w:hAnsiTheme="minorHAnsi" w:cstheme="minorHAnsi"/>
          <w:spacing w:val="1"/>
          <w:w w:val="102"/>
        </w:rPr>
        <w:t xml:space="preserve"> di cui </w:t>
      </w:r>
      <w:proofErr w:type="spellStart"/>
      <w:r w:rsidRPr="00131CEB">
        <w:rPr>
          <w:rFonts w:asciiTheme="minorHAnsi" w:hAnsiTheme="minorHAnsi" w:cstheme="minorHAnsi"/>
          <w:spacing w:val="1"/>
          <w:w w:val="102"/>
        </w:rPr>
        <w:t>agli</w:t>
      </w:r>
      <w:proofErr w:type="spellEnd"/>
      <w:r w:rsidRPr="00131CEB">
        <w:rPr>
          <w:rFonts w:asciiTheme="minorHAnsi" w:hAnsiTheme="minorHAnsi" w:cstheme="minorHAnsi"/>
          <w:spacing w:val="1"/>
          <w:w w:val="102"/>
        </w:rPr>
        <w:t xml:space="preserve"> articoli 648-bis, 648-ter e 648-ter.1 del codice penale, riciclaggio di proventi di attività criminose o finanziamento del terrorismo, quali definiti all'articolo 1 del decreto legislativo 22 giugno 2007, n. 109 e successive modificazioni;</w:t>
      </w:r>
    </w:p>
    <w:p w14:paraId="30D67C6A" w14:textId="42F03201" w:rsidR="008B07D3" w:rsidRPr="00131CEB" w:rsidRDefault="008B07D3" w:rsidP="00131CEB">
      <w:pPr>
        <w:pStyle w:val="Paragrafoelenco"/>
        <w:numPr>
          <w:ilvl w:val="0"/>
          <w:numId w:val="47"/>
        </w:numPr>
        <w:spacing w:before="13" w:after="120"/>
        <w:rPr>
          <w:rFonts w:asciiTheme="minorHAnsi" w:hAnsiTheme="minorHAnsi" w:cstheme="minorHAnsi"/>
          <w:spacing w:val="1"/>
          <w:w w:val="102"/>
        </w:rPr>
      </w:pPr>
      <w:proofErr w:type="spellStart"/>
      <w:r w:rsidRPr="00131CEB">
        <w:rPr>
          <w:rFonts w:asciiTheme="minorHAnsi" w:hAnsiTheme="minorHAnsi" w:cstheme="minorHAnsi"/>
          <w:spacing w:val="1"/>
          <w:w w:val="102"/>
        </w:rPr>
        <w:t>sfruttamento</w:t>
      </w:r>
      <w:proofErr w:type="spellEnd"/>
      <w:r w:rsidRPr="00131CEB">
        <w:rPr>
          <w:rFonts w:asciiTheme="minorHAnsi" w:hAnsiTheme="minorHAnsi" w:cstheme="minorHAnsi"/>
          <w:spacing w:val="1"/>
          <w:w w:val="102"/>
        </w:rPr>
        <w:t xml:space="preserve"> del </w:t>
      </w:r>
      <w:proofErr w:type="spellStart"/>
      <w:r w:rsidRPr="00131CEB">
        <w:rPr>
          <w:rFonts w:asciiTheme="minorHAnsi" w:hAnsiTheme="minorHAnsi" w:cstheme="minorHAnsi"/>
          <w:spacing w:val="1"/>
          <w:w w:val="102"/>
        </w:rPr>
        <w:t>lavoro</w:t>
      </w:r>
      <w:proofErr w:type="spellEnd"/>
      <w:r w:rsidRPr="00131CEB">
        <w:rPr>
          <w:rFonts w:asciiTheme="minorHAnsi" w:hAnsiTheme="minorHAnsi" w:cstheme="minorHAnsi"/>
          <w:spacing w:val="1"/>
          <w:w w:val="102"/>
        </w:rPr>
        <w:t xml:space="preserve"> </w:t>
      </w:r>
      <w:proofErr w:type="spellStart"/>
      <w:r w:rsidRPr="00131CEB">
        <w:rPr>
          <w:rFonts w:asciiTheme="minorHAnsi" w:hAnsiTheme="minorHAnsi" w:cstheme="minorHAnsi"/>
          <w:spacing w:val="1"/>
          <w:w w:val="102"/>
        </w:rPr>
        <w:t>minorile</w:t>
      </w:r>
      <w:proofErr w:type="spellEnd"/>
      <w:r w:rsidRPr="00131CEB">
        <w:rPr>
          <w:rFonts w:asciiTheme="minorHAnsi" w:hAnsiTheme="minorHAnsi" w:cstheme="minorHAnsi"/>
          <w:spacing w:val="1"/>
          <w:w w:val="102"/>
        </w:rPr>
        <w:t xml:space="preserve"> e altre forme di tratta di esseri umani definite con il decreto legislativo 4 marzo 2014, n. 24;</w:t>
      </w:r>
    </w:p>
    <w:p w14:paraId="2F6FCF04" w14:textId="52DAC388" w:rsidR="008B07D3" w:rsidRPr="00131CEB" w:rsidRDefault="008B07D3" w:rsidP="00131CEB">
      <w:pPr>
        <w:pStyle w:val="Paragrafoelenco"/>
        <w:numPr>
          <w:ilvl w:val="0"/>
          <w:numId w:val="47"/>
        </w:numPr>
        <w:spacing w:before="13" w:after="120"/>
        <w:rPr>
          <w:rFonts w:asciiTheme="minorHAnsi" w:hAnsiTheme="minorHAnsi" w:cstheme="minorHAnsi"/>
          <w:spacing w:val="1"/>
          <w:w w:val="102"/>
        </w:rPr>
      </w:pPr>
      <w:r w:rsidRPr="00131CEB">
        <w:rPr>
          <w:rFonts w:asciiTheme="minorHAnsi" w:hAnsiTheme="minorHAnsi" w:cstheme="minorHAnsi"/>
          <w:spacing w:val="1"/>
          <w:w w:val="102"/>
        </w:rPr>
        <w:lastRenderedPageBreak/>
        <w:t xml:space="preserve">ogni </w:t>
      </w:r>
      <w:proofErr w:type="spellStart"/>
      <w:r w:rsidRPr="00131CEB">
        <w:rPr>
          <w:rFonts w:asciiTheme="minorHAnsi" w:hAnsiTheme="minorHAnsi" w:cstheme="minorHAnsi"/>
          <w:spacing w:val="1"/>
          <w:w w:val="102"/>
        </w:rPr>
        <w:t>altro</w:t>
      </w:r>
      <w:proofErr w:type="spellEnd"/>
      <w:r w:rsidRPr="00131CEB">
        <w:rPr>
          <w:rFonts w:asciiTheme="minorHAnsi" w:hAnsiTheme="minorHAnsi" w:cstheme="minorHAnsi"/>
          <w:spacing w:val="1"/>
          <w:w w:val="102"/>
        </w:rPr>
        <w:t xml:space="preserve"> </w:t>
      </w:r>
      <w:proofErr w:type="spellStart"/>
      <w:r w:rsidRPr="00131CEB">
        <w:rPr>
          <w:rFonts w:asciiTheme="minorHAnsi" w:hAnsiTheme="minorHAnsi" w:cstheme="minorHAnsi"/>
          <w:spacing w:val="1"/>
          <w:w w:val="102"/>
        </w:rPr>
        <w:t>delitto</w:t>
      </w:r>
      <w:proofErr w:type="spellEnd"/>
      <w:r w:rsidRPr="00131CEB">
        <w:rPr>
          <w:rFonts w:asciiTheme="minorHAnsi" w:hAnsiTheme="minorHAnsi" w:cstheme="minorHAnsi"/>
          <w:spacing w:val="1"/>
          <w:w w:val="102"/>
        </w:rPr>
        <w:t xml:space="preserve"> da cui derivi, quale pena accessoria, l'incapacità di contrattare con la pubblica amministrazione;</w:t>
      </w:r>
    </w:p>
    <w:p w14:paraId="6F65A47E" w14:textId="77777777" w:rsidR="008B07D3" w:rsidRPr="00131CEB" w:rsidRDefault="008B07D3" w:rsidP="008B07D3">
      <w:pPr>
        <w:numPr>
          <w:ilvl w:val="0"/>
          <w:numId w:val="45"/>
        </w:numPr>
        <w:spacing w:before="13" w:after="120"/>
        <w:ind w:left="426" w:hanging="426"/>
        <w:jc w:val="both"/>
        <w:rPr>
          <w:rFonts w:cstheme="minorHAnsi"/>
          <w:spacing w:val="1"/>
          <w:w w:val="102"/>
        </w:rPr>
      </w:pPr>
      <w:r w:rsidRPr="00131CEB">
        <w:rPr>
          <w:rFonts w:cstheme="minorHAnsi"/>
          <w:spacing w:val="1"/>
          <w:w w:val="102"/>
        </w:rPr>
        <w:t>Che non sussistono cause di decadenza, di sospensione o di divieto previste dall'articolo 67 del decreto legislativo 6 settembre 2011, n. 159 o un tentativo di infiltrazione mafiosa di cui all'articolo 84, comma 4, del medesimo decreto;</w:t>
      </w:r>
    </w:p>
    <w:p w14:paraId="29646006" w14:textId="77777777" w:rsidR="008B07D3" w:rsidRPr="00131CEB" w:rsidRDefault="008B07D3" w:rsidP="008B07D3">
      <w:pPr>
        <w:numPr>
          <w:ilvl w:val="0"/>
          <w:numId w:val="45"/>
        </w:numPr>
        <w:spacing w:before="13" w:after="120"/>
        <w:ind w:left="426" w:hanging="426"/>
        <w:jc w:val="both"/>
        <w:rPr>
          <w:rFonts w:cstheme="minorHAnsi"/>
          <w:spacing w:val="1"/>
          <w:w w:val="102"/>
        </w:rPr>
      </w:pPr>
      <w:r w:rsidRPr="00131CEB">
        <w:rPr>
          <w:rFonts w:cstheme="minorHAnsi"/>
          <w:spacing w:val="1"/>
          <w:w w:val="102"/>
        </w:rPr>
        <w:t xml:space="preserve">Di non avere commesso violazioni gravi, definitivamente accertate, rispetto agli obblighi relativi al pagamento delle imposte e tasse o dei contributi previdenziali, secondo la legislazione italiana o quella dello Stato in cui sono stabiliti. Costituiscono gravi violazioni quelle che comportano un omesso pagamento di imposte e tasse superiore all'importo di cui all'articolo 48-bis, commi 1 e 2-bis del decreto del Presidente della Repubblica 29 settembre 1973, n. 602. Costituiscono violazioni definitivamente accertate quelle contenute in sentenze o atti amministrativi non più soggetti ad impugnazione. Costituiscono gravi violazioni in materia contributiva e previdenziale quelle ostative al rilascio del documento unico di regolarità contributiva (DURC), di cui al decreto del Ministero del lavoro e delle politiche sociali 30 gennaio 2015, pubblicato sulla Gazzetta Ufficiale n. 125 del </w:t>
      </w:r>
      <w:proofErr w:type="gramStart"/>
      <w:r w:rsidRPr="00131CEB">
        <w:rPr>
          <w:rFonts w:cstheme="minorHAnsi"/>
          <w:spacing w:val="1"/>
          <w:w w:val="102"/>
        </w:rPr>
        <w:t>1 giugno</w:t>
      </w:r>
      <w:proofErr w:type="gramEnd"/>
      <w:r w:rsidRPr="00131CEB">
        <w:rPr>
          <w:rFonts w:cstheme="minorHAnsi"/>
          <w:spacing w:val="1"/>
          <w:w w:val="102"/>
        </w:rPr>
        <w:t xml:space="preserve"> 2015, ovvero delle certificazioni rilasciate dagli enti previdenziali di riferimento non aderenti al sistema dello sportello unico previdenziale;</w:t>
      </w:r>
    </w:p>
    <w:p w14:paraId="0AC48F8A" w14:textId="77777777" w:rsidR="008B07D3" w:rsidRPr="00131CEB" w:rsidRDefault="008B07D3" w:rsidP="008B07D3">
      <w:pPr>
        <w:spacing w:before="13" w:after="120"/>
        <w:ind w:left="426"/>
        <w:jc w:val="both"/>
        <w:rPr>
          <w:rFonts w:cstheme="minorHAnsi"/>
          <w:i/>
          <w:spacing w:val="1"/>
          <w:w w:val="102"/>
        </w:rPr>
      </w:pPr>
      <w:r w:rsidRPr="00131CEB">
        <w:rPr>
          <w:rFonts w:cstheme="minorHAnsi"/>
          <w:i/>
          <w:spacing w:val="1"/>
          <w:w w:val="102"/>
        </w:rPr>
        <w:t>Oppure:</w:t>
      </w:r>
    </w:p>
    <w:p w14:paraId="31C34DF1" w14:textId="77777777" w:rsidR="008B07D3" w:rsidRPr="00131CEB" w:rsidRDefault="008B07D3" w:rsidP="008B07D3">
      <w:pPr>
        <w:spacing w:before="13" w:after="120"/>
        <w:ind w:left="426"/>
        <w:jc w:val="both"/>
        <w:rPr>
          <w:rFonts w:cstheme="minorHAnsi"/>
          <w:i/>
          <w:iCs/>
          <w:spacing w:val="1"/>
          <w:w w:val="102"/>
        </w:rPr>
      </w:pPr>
      <w:r w:rsidRPr="00131CEB">
        <w:rPr>
          <w:rFonts w:cstheme="minorHAnsi"/>
          <w:spacing w:val="1"/>
          <w:w w:val="102"/>
        </w:rPr>
        <w:t>Di avere commesso violazioni gravi, definitivamente accertate, rispetto agli obblighi relativi al pagamento delle imposte e tasse o dei contributi previdenziali, secondo la legislazione italiana o quella dello Stato in cui sono stabiliti e avere ottemperato ai suoi obblighi pagando o impegnandosi in modo vincolante a pagare le imposte o i contributi previdenziali dovuti, compresi eventuali interessi o multe, formalizzati prima della scadenza del termine per la presentazione delle domande;</w:t>
      </w:r>
    </w:p>
    <w:p w14:paraId="2C91E1DB" w14:textId="77777777" w:rsidR="008B07D3" w:rsidRPr="00131CEB" w:rsidRDefault="008B07D3" w:rsidP="008B07D3">
      <w:pPr>
        <w:numPr>
          <w:ilvl w:val="0"/>
          <w:numId w:val="45"/>
        </w:numPr>
        <w:spacing w:before="13" w:after="120"/>
        <w:ind w:left="426" w:hanging="426"/>
        <w:jc w:val="both"/>
        <w:rPr>
          <w:rFonts w:cstheme="minorHAnsi"/>
          <w:i/>
          <w:iCs/>
          <w:spacing w:val="1"/>
          <w:w w:val="102"/>
        </w:rPr>
      </w:pPr>
      <w:r w:rsidRPr="00131CEB">
        <w:rPr>
          <w:rFonts w:cstheme="minorHAnsi"/>
          <w:spacing w:val="1"/>
          <w:w w:val="102"/>
        </w:rPr>
        <w:t>Di non avere commesso di gravi infrazioni debitamente accertate alle norme in materia di salute e sicurezza sul lavoro nonché agli obblighi di cui all'articolo 30, comma 3 del Codice degli Appalti;</w:t>
      </w:r>
    </w:p>
    <w:p w14:paraId="73925716" w14:textId="77777777" w:rsidR="008B07D3" w:rsidRPr="00131CEB" w:rsidRDefault="008B07D3" w:rsidP="008B07D3">
      <w:pPr>
        <w:numPr>
          <w:ilvl w:val="0"/>
          <w:numId w:val="45"/>
        </w:numPr>
        <w:spacing w:before="13" w:after="120"/>
        <w:ind w:left="426" w:hanging="426"/>
        <w:jc w:val="both"/>
        <w:rPr>
          <w:rFonts w:cstheme="minorHAnsi"/>
          <w:i/>
          <w:iCs/>
          <w:spacing w:val="1"/>
          <w:w w:val="102"/>
        </w:rPr>
      </w:pPr>
      <w:r w:rsidRPr="00131CEB">
        <w:rPr>
          <w:rFonts w:cstheme="minorHAnsi"/>
          <w:spacing w:val="1"/>
          <w:w w:val="102"/>
        </w:rPr>
        <w:t xml:space="preserve">Di non essersi reso colpevole di gravi illeciti professionali, tali da rendere dubbia la sua integrità o affidabilità. Tra questi rientrano: le significative carenze nell'esecuzione di un precedente contratto di appalto o di concessione che ne hanno causato la risoluzione anticipata, non contestata in giudizio, ovvero confermata all'esito di un giudizio, ovvero hanno dato luogo ad una condanna al risarcimento del danno o ad altre sanzioni; il tentativo di influenzare indebitamente il processo decisionale della stazione appaltante o di ottenere informazioni riservate ai fini di proprio vantaggio; il fornire, anche per negligenza, informazioni false o fuorvianti suscettibili di influenzare le decisioni sull'esclusione, la selezione o l'aggiudicazione ovvero l'omettere le informazioni dovute ai fini del corretto svolgimento della procedura di selezione; </w:t>
      </w:r>
    </w:p>
    <w:p w14:paraId="5023E09A" w14:textId="77777777" w:rsidR="008B07D3" w:rsidRPr="00131CEB" w:rsidRDefault="008B07D3" w:rsidP="008B07D3">
      <w:pPr>
        <w:numPr>
          <w:ilvl w:val="0"/>
          <w:numId w:val="45"/>
        </w:numPr>
        <w:spacing w:before="13" w:after="120"/>
        <w:ind w:left="426" w:hanging="426"/>
        <w:jc w:val="both"/>
        <w:rPr>
          <w:rFonts w:cstheme="minorHAnsi"/>
          <w:i/>
          <w:iCs/>
          <w:spacing w:val="1"/>
          <w:w w:val="102"/>
        </w:rPr>
      </w:pPr>
      <w:r w:rsidRPr="00131CEB">
        <w:rPr>
          <w:rFonts w:cstheme="minorHAnsi"/>
          <w:spacing w:val="1"/>
          <w:w w:val="102"/>
        </w:rPr>
        <w:t xml:space="preserve">Di non trovarsi in una situazione di conflitto di interesse ai sensi dell'articolo 42, comma 2 del Codice degli Appalti; </w:t>
      </w:r>
    </w:p>
    <w:p w14:paraId="0B6C464C" w14:textId="77777777" w:rsidR="008B07D3" w:rsidRPr="00131CEB" w:rsidRDefault="008B07D3" w:rsidP="008B07D3">
      <w:pPr>
        <w:numPr>
          <w:ilvl w:val="0"/>
          <w:numId w:val="45"/>
        </w:numPr>
        <w:spacing w:before="13" w:after="120"/>
        <w:ind w:left="426" w:hanging="426"/>
        <w:jc w:val="both"/>
        <w:rPr>
          <w:rFonts w:cstheme="minorHAnsi"/>
          <w:i/>
          <w:iCs/>
          <w:spacing w:val="1"/>
          <w:w w:val="102"/>
        </w:rPr>
      </w:pPr>
      <w:r w:rsidRPr="00131CEB">
        <w:rPr>
          <w:rFonts w:cstheme="minorHAnsi"/>
          <w:spacing w:val="1"/>
          <w:w w:val="102"/>
        </w:rPr>
        <w:t xml:space="preserve">Di non essere stato soggetto alla sanzione interdittiva di cui all'articolo 9, comma 2, lettera c) del decreto legislativo 8 giugno 2001, n. 231 o ad altra sanzione che comporta il divieto di contrarre con </w:t>
      </w:r>
      <w:r w:rsidRPr="00131CEB">
        <w:rPr>
          <w:rFonts w:cstheme="minorHAnsi"/>
          <w:spacing w:val="1"/>
          <w:w w:val="102"/>
        </w:rPr>
        <w:lastRenderedPageBreak/>
        <w:t>la pubblica amministrazione, compresi i provvedimenti interdittivi di cui all'articolo 14 del decreto legislativo 9 aprile 2008, n. 81;</w:t>
      </w:r>
    </w:p>
    <w:p w14:paraId="53D176A0" w14:textId="77777777" w:rsidR="008B07D3" w:rsidRPr="00131CEB" w:rsidRDefault="008B07D3" w:rsidP="008B07D3">
      <w:pPr>
        <w:numPr>
          <w:ilvl w:val="0"/>
          <w:numId w:val="45"/>
        </w:numPr>
        <w:spacing w:before="13" w:after="120"/>
        <w:ind w:left="426" w:hanging="426"/>
        <w:jc w:val="both"/>
        <w:rPr>
          <w:rFonts w:cstheme="minorHAnsi"/>
          <w:i/>
          <w:iCs/>
          <w:spacing w:val="1"/>
          <w:w w:val="102"/>
        </w:rPr>
      </w:pPr>
      <w:r w:rsidRPr="00131CEB">
        <w:rPr>
          <w:rFonts w:cstheme="minorHAnsi"/>
          <w:spacing w:val="1"/>
          <w:w w:val="102"/>
        </w:rPr>
        <w:t xml:space="preserve">Di non presentare documentazione o dichiarazioni non veritiere; </w:t>
      </w:r>
    </w:p>
    <w:p w14:paraId="25C0A7A0" w14:textId="77777777" w:rsidR="008B07D3" w:rsidRPr="00131CEB" w:rsidRDefault="008B07D3" w:rsidP="008B07D3">
      <w:pPr>
        <w:numPr>
          <w:ilvl w:val="0"/>
          <w:numId w:val="45"/>
        </w:numPr>
        <w:spacing w:before="13" w:after="120"/>
        <w:ind w:left="426" w:hanging="426"/>
        <w:jc w:val="both"/>
        <w:rPr>
          <w:rFonts w:cstheme="minorHAnsi"/>
          <w:spacing w:val="1"/>
          <w:w w:val="102"/>
        </w:rPr>
      </w:pPr>
      <w:r w:rsidRPr="00131CEB">
        <w:rPr>
          <w:rFonts w:cstheme="minorHAnsi"/>
          <w:spacing w:val="1"/>
          <w:w w:val="102"/>
        </w:rPr>
        <w:t>Di non aver presentato false dichiarazioni o falsa documentazione nelle procedure di gara e negli affidamenti di subappalti;</w:t>
      </w:r>
    </w:p>
    <w:p w14:paraId="6AEB743F" w14:textId="77777777" w:rsidR="008B07D3" w:rsidRPr="00131CEB" w:rsidRDefault="008B07D3" w:rsidP="008B07D3">
      <w:pPr>
        <w:numPr>
          <w:ilvl w:val="0"/>
          <w:numId w:val="45"/>
        </w:numPr>
        <w:spacing w:before="13" w:after="120"/>
        <w:ind w:left="426" w:hanging="426"/>
        <w:jc w:val="both"/>
        <w:rPr>
          <w:rFonts w:cstheme="minorHAnsi"/>
          <w:spacing w:val="1"/>
          <w:w w:val="102"/>
        </w:rPr>
      </w:pPr>
      <w:r w:rsidRPr="00131CEB">
        <w:rPr>
          <w:rFonts w:cstheme="minorHAnsi"/>
          <w:spacing w:val="1"/>
          <w:w w:val="102"/>
        </w:rPr>
        <w:t>Di non avere violato il divieto di intestazione fiduciaria di cui all'articolo 17 della legge 19 marzo 1990, n. 55;</w:t>
      </w:r>
    </w:p>
    <w:p w14:paraId="65D78DE5" w14:textId="77777777" w:rsidR="008B07D3" w:rsidRPr="00131CEB" w:rsidRDefault="008B07D3" w:rsidP="008B07D3">
      <w:pPr>
        <w:numPr>
          <w:ilvl w:val="0"/>
          <w:numId w:val="45"/>
        </w:numPr>
        <w:spacing w:before="13" w:after="120"/>
        <w:ind w:left="426" w:hanging="426"/>
        <w:jc w:val="both"/>
        <w:rPr>
          <w:rFonts w:cstheme="minorHAnsi"/>
          <w:spacing w:val="1"/>
          <w:w w:val="102"/>
        </w:rPr>
      </w:pPr>
      <w:r w:rsidRPr="00131CEB">
        <w:rPr>
          <w:rFonts w:cstheme="minorHAnsi"/>
          <w:spacing w:val="1"/>
          <w:w w:val="102"/>
        </w:rPr>
        <w:t xml:space="preserve">Se vittima dei reati previsti e puniti dagli articoli 317 e 629 del </w:t>
      </w:r>
      <w:proofErr w:type="gramStart"/>
      <w:r w:rsidRPr="00131CEB">
        <w:rPr>
          <w:rFonts w:cstheme="minorHAnsi"/>
          <w:spacing w:val="1"/>
          <w:w w:val="102"/>
        </w:rPr>
        <w:t>codice penale</w:t>
      </w:r>
      <w:proofErr w:type="gramEnd"/>
      <w:r w:rsidRPr="00131CEB">
        <w:rPr>
          <w:rFonts w:cstheme="minorHAnsi"/>
          <w:spacing w:val="1"/>
          <w:w w:val="102"/>
        </w:rPr>
        <w:t xml:space="preserve"> aggravati ai sensi dell'articolo 7 del decreto-legge 13 maggio 1991, n. 152, convertito, con modificazioni, dalla legge 12 luglio 1991, n. 203, di aver denunciato i fatti all'autorità giudiziaria.</w:t>
      </w:r>
    </w:p>
    <w:p w14:paraId="196B7185" w14:textId="77777777" w:rsidR="008B07D3" w:rsidRPr="00131CEB" w:rsidRDefault="008B07D3" w:rsidP="008B07D3">
      <w:pPr>
        <w:spacing w:before="13" w:after="120"/>
        <w:jc w:val="both"/>
        <w:rPr>
          <w:rFonts w:cstheme="minorHAnsi"/>
          <w:spacing w:val="1"/>
          <w:w w:val="102"/>
        </w:rPr>
      </w:pPr>
    </w:p>
    <w:p w14:paraId="49EEC14D" w14:textId="77777777" w:rsidR="008B07D3" w:rsidRPr="00131CEB" w:rsidRDefault="008B07D3" w:rsidP="008B07D3">
      <w:pPr>
        <w:keepNext/>
        <w:jc w:val="both"/>
        <w:rPr>
          <w:rFonts w:eastAsia="Calibri" w:cstheme="minorHAnsi"/>
          <w:lang w:eastAsia="en-US"/>
        </w:rPr>
      </w:pPr>
      <w:r w:rsidRPr="00131CEB">
        <w:rPr>
          <w:rFonts w:eastAsia="Calibri" w:cstheme="minorHAnsi"/>
          <w:lang w:eastAsia="en-US"/>
        </w:rPr>
        <w:t xml:space="preserve">Il/la sottoscritto/a dichiara, inoltre, di essere in possesso di specifiche competenze ed esperienze almeno triennali nei seguenti settori, </w:t>
      </w:r>
      <w:r w:rsidRPr="00131CEB">
        <w:rPr>
          <w:rFonts w:eastAsia="Calibri" w:cstheme="minorHAnsi"/>
          <w:i/>
          <w:lang w:eastAsia="en-US"/>
        </w:rPr>
        <w:t>(barrare le caselle interessate, nelle due Aree Tematiche per cui si richiede l’iscrizione)</w:t>
      </w:r>
      <w:r w:rsidRPr="00131CEB">
        <w:rPr>
          <w:rFonts w:eastAsia="Calibri" w:cstheme="minorHAnsi"/>
          <w:lang w:eastAsia="en-US"/>
        </w:rPr>
        <w:t xml:space="preserve">:   </w:t>
      </w:r>
    </w:p>
    <w:p w14:paraId="677A7379" w14:textId="77777777" w:rsidR="001831DF" w:rsidRPr="00131CEB" w:rsidRDefault="001831DF" w:rsidP="001831DF">
      <w:pPr>
        <w:spacing w:after="60" w:line="240" w:lineRule="auto"/>
        <w:rPr>
          <w:rFonts w:cstheme="minorHAnsi"/>
        </w:rPr>
      </w:pPr>
    </w:p>
    <w:tbl>
      <w:tblPr>
        <w:tblStyle w:val="Grigliatabella"/>
        <w:tblW w:w="9747" w:type="dxa"/>
        <w:tblLook w:val="04A0" w:firstRow="1" w:lastRow="0" w:firstColumn="1" w:lastColumn="0" w:noHBand="0" w:noVBand="1"/>
      </w:tblPr>
      <w:tblGrid>
        <w:gridCol w:w="413"/>
        <w:gridCol w:w="9334"/>
      </w:tblGrid>
      <w:tr w:rsidR="00163AA8" w:rsidRPr="00131CEB" w14:paraId="30947B92" w14:textId="77777777" w:rsidTr="00163AA8">
        <w:tc>
          <w:tcPr>
            <w:tcW w:w="413" w:type="dxa"/>
            <w:shd w:val="clear" w:color="auto" w:fill="8DB3E2" w:themeFill="text2" w:themeFillTint="66"/>
            <w:vAlign w:val="center"/>
          </w:tcPr>
          <w:p w14:paraId="5FACD441" w14:textId="77777777" w:rsidR="00163AA8" w:rsidRPr="00131CEB" w:rsidRDefault="00163AA8" w:rsidP="00163AA8">
            <w:pPr>
              <w:jc w:val="center"/>
              <w:rPr>
                <w:rFonts w:cstheme="minorHAnsi"/>
              </w:rPr>
            </w:pPr>
            <w:r w:rsidRPr="00131CEB">
              <w:rPr>
                <w:rFonts w:cstheme="minorHAnsi"/>
              </w:rPr>
              <w:sym w:font="Wingdings" w:char="F06F"/>
            </w:r>
          </w:p>
        </w:tc>
        <w:tc>
          <w:tcPr>
            <w:tcW w:w="9334" w:type="dxa"/>
            <w:shd w:val="clear" w:color="auto" w:fill="8DB3E2" w:themeFill="text2" w:themeFillTint="66"/>
          </w:tcPr>
          <w:p w14:paraId="04579FA7" w14:textId="6C628DFB" w:rsidR="00163AA8" w:rsidRPr="00131CEB" w:rsidRDefault="00163AA8" w:rsidP="00163AA8">
            <w:pPr>
              <w:spacing w:after="60"/>
              <w:rPr>
                <w:rFonts w:cstheme="minorHAnsi"/>
                <w:b/>
              </w:rPr>
            </w:pPr>
            <w:r w:rsidRPr="00131CEB">
              <w:rPr>
                <w:rFonts w:cstheme="minorHAnsi"/>
                <w:b/>
              </w:rPr>
              <w:t>A. Area Tematica - Gestionale e Giuridico/Economica</w:t>
            </w:r>
          </w:p>
        </w:tc>
      </w:tr>
      <w:tr w:rsidR="00163AA8" w:rsidRPr="00131CEB" w14:paraId="67150110" w14:textId="77777777" w:rsidTr="00163AA8">
        <w:tc>
          <w:tcPr>
            <w:tcW w:w="413" w:type="dxa"/>
            <w:vAlign w:val="center"/>
          </w:tcPr>
          <w:p w14:paraId="4B5568D4" w14:textId="77777777" w:rsidR="00163AA8" w:rsidRPr="00131CEB" w:rsidRDefault="00163AA8" w:rsidP="003E009A">
            <w:pPr>
              <w:jc w:val="center"/>
              <w:rPr>
                <w:rFonts w:cstheme="minorHAnsi"/>
              </w:rPr>
            </w:pPr>
            <w:r w:rsidRPr="00131CEB">
              <w:rPr>
                <w:rFonts w:cstheme="minorHAnsi"/>
              </w:rPr>
              <w:sym w:font="Wingdings" w:char="F06F"/>
            </w:r>
          </w:p>
        </w:tc>
        <w:tc>
          <w:tcPr>
            <w:tcW w:w="9334" w:type="dxa"/>
          </w:tcPr>
          <w:p w14:paraId="26A37039" w14:textId="77777777" w:rsidR="00163AA8" w:rsidRPr="00131CEB" w:rsidRDefault="00163AA8" w:rsidP="00367D7D">
            <w:pPr>
              <w:spacing w:after="60"/>
              <w:ind w:left="33"/>
              <w:jc w:val="both"/>
              <w:rPr>
                <w:rFonts w:cstheme="minorHAnsi"/>
                <w:color w:val="000000" w:themeColor="text1"/>
              </w:rPr>
            </w:pPr>
            <w:r w:rsidRPr="00131CEB">
              <w:rPr>
                <w:rFonts w:cstheme="minorHAnsi"/>
                <w:color w:val="000000" w:themeColor="text1"/>
              </w:rPr>
              <w:t>1. funzionamento e gestione dei fondi Strutturali e di Investimento Europeo, in particolare per lo sviluppo rurale;</w:t>
            </w:r>
          </w:p>
        </w:tc>
      </w:tr>
      <w:tr w:rsidR="00163AA8" w:rsidRPr="00131CEB" w14:paraId="77868D9D" w14:textId="77777777" w:rsidTr="00163AA8">
        <w:tc>
          <w:tcPr>
            <w:tcW w:w="413" w:type="dxa"/>
            <w:vAlign w:val="center"/>
          </w:tcPr>
          <w:p w14:paraId="2BD6B228" w14:textId="77777777" w:rsidR="00163AA8" w:rsidRPr="00131CEB" w:rsidRDefault="00163AA8" w:rsidP="003E009A">
            <w:pPr>
              <w:jc w:val="center"/>
              <w:rPr>
                <w:rFonts w:cstheme="minorHAnsi"/>
              </w:rPr>
            </w:pPr>
            <w:r w:rsidRPr="00131CEB">
              <w:rPr>
                <w:rFonts w:cstheme="minorHAnsi"/>
              </w:rPr>
              <w:sym w:font="Wingdings" w:char="F06F"/>
            </w:r>
          </w:p>
        </w:tc>
        <w:tc>
          <w:tcPr>
            <w:tcW w:w="9334" w:type="dxa"/>
          </w:tcPr>
          <w:p w14:paraId="667D7F39" w14:textId="77777777" w:rsidR="00163AA8" w:rsidRPr="00131CEB" w:rsidRDefault="00163AA8" w:rsidP="00367D7D">
            <w:pPr>
              <w:spacing w:after="60"/>
              <w:ind w:left="33"/>
              <w:jc w:val="both"/>
              <w:rPr>
                <w:rFonts w:cstheme="minorHAnsi"/>
                <w:color w:val="000000" w:themeColor="text1"/>
              </w:rPr>
            </w:pPr>
            <w:r w:rsidRPr="00131CEB">
              <w:rPr>
                <w:rFonts w:cstheme="minorHAnsi"/>
                <w:color w:val="000000" w:themeColor="text1"/>
              </w:rPr>
              <w:t>2. progettazione ed assistenza per la creazione e lo sviluppo d’impresa</w:t>
            </w:r>
          </w:p>
        </w:tc>
      </w:tr>
      <w:tr w:rsidR="00163AA8" w:rsidRPr="00131CEB" w14:paraId="193F81B5" w14:textId="77777777" w:rsidTr="00163AA8">
        <w:tc>
          <w:tcPr>
            <w:tcW w:w="413" w:type="dxa"/>
            <w:vAlign w:val="center"/>
          </w:tcPr>
          <w:p w14:paraId="7FF3AD0D" w14:textId="77777777" w:rsidR="00163AA8" w:rsidRPr="00131CEB" w:rsidRDefault="00163AA8" w:rsidP="003E009A">
            <w:pPr>
              <w:jc w:val="center"/>
              <w:rPr>
                <w:rFonts w:cstheme="minorHAnsi"/>
              </w:rPr>
            </w:pPr>
            <w:r w:rsidRPr="00131CEB">
              <w:rPr>
                <w:rFonts w:cstheme="minorHAnsi"/>
              </w:rPr>
              <w:sym w:font="Wingdings" w:char="F06F"/>
            </w:r>
          </w:p>
        </w:tc>
        <w:tc>
          <w:tcPr>
            <w:tcW w:w="9334" w:type="dxa"/>
          </w:tcPr>
          <w:p w14:paraId="4242D704" w14:textId="77777777" w:rsidR="00163AA8" w:rsidRPr="00131CEB" w:rsidRDefault="00163AA8" w:rsidP="00367D7D">
            <w:pPr>
              <w:spacing w:after="60"/>
              <w:ind w:left="33"/>
              <w:jc w:val="both"/>
              <w:rPr>
                <w:rFonts w:cstheme="minorHAnsi"/>
                <w:color w:val="000000" w:themeColor="text1"/>
              </w:rPr>
            </w:pPr>
            <w:r w:rsidRPr="00131CEB">
              <w:rPr>
                <w:rFonts w:cstheme="minorHAnsi"/>
                <w:color w:val="000000" w:themeColor="text1"/>
              </w:rPr>
              <w:t>3. gestione economica e finanziaria delle piccole e medie imprese</w:t>
            </w:r>
          </w:p>
        </w:tc>
      </w:tr>
      <w:tr w:rsidR="00163AA8" w:rsidRPr="00131CEB" w14:paraId="1D51F901" w14:textId="77777777" w:rsidTr="00163AA8">
        <w:tc>
          <w:tcPr>
            <w:tcW w:w="413" w:type="dxa"/>
            <w:vAlign w:val="center"/>
          </w:tcPr>
          <w:p w14:paraId="345FBAA5" w14:textId="77777777" w:rsidR="00163AA8" w:rsidRPr="00131CEB" w:rsidRDefault="00163AA8" w:rsidP="003E009A">
            <w:pPr>
              <w:jc w:val="center"/>
              <w:rPr>
                <w:rFonts w:cstheme="minorHAnsi"/>
              </w:rPr>
            </w:pPr>
            <w:r w:rsidRPr="00131CEB">
              <w:rPr>
                <w:rFonts w:cstheme="minorHAnsi"/>
              </w:rPr>
              <w:sym w:font="Wingdings" w:char="F06F"/>
            </w:r>
          </w:p>
        </w:tc>
        <w:tc>
          <w:tcPr>
            <w:tcW w:w="9334" w:type="dxa"/>
          </w:tcPr>
          <w:p w14:paraId="57882721" w14:textId="77777777" w:rsidR="00163AA8" w:rsidRPr="00131CEB" w:rsidRDefault="00163AA8" w:rsidP="00367D7D">
            <w:pPr>
              <w:spacing w:after="60"/>
              <w:ind w:left="33"/>
              <w:jc w:val="both"/>
              <w:rPr>
                <w:rFonts w:cstheme="minorHAnsi"/>
                <w:color w:val="000000" w:themeColor="text1"/>
              </w:rPr>
            </w:pPr>
            <w:r w:rsidRPr="00131CEB">
              <w:rPr>
                <w:rFonts w:cstheme="minorHAnsi"/>
                <w:color w:val="000000" w:themeColor="text1"/>
              </w:rPr>
              <w:t>4. assistenza e supporto nella realizzazione e nel controllo di interventi e/o progetti complessi di sviluppo locale e rurale</w:t>
            </w:r>
          </w:p>
        </w:tc>
      </w:tr>
      <w:tr w:rsidR="00163AA8" w:rsidRPr="00131CEB" w14:paraId="31FDC3C6" w14:textId="77777777" w:rsidTr="00163AA8">
        <w:tc>
          <w:tcPr>
            <w:tcW w:w="413" w:type="dxa"/>
            <w:vAlign w:val="center"/>
          </w:tcPr>
          <w:p w14:paraId="6CCA50EF" w14:textId="77777777" w:rsidR="00163AA8" w:rsidRPr="00131CEB" w:rsidRDefault="00163AA8" w:rsidP="003E009A">
            <w:pPr>
              <w:jc w:val="center"/>
              <w:rPr>
                <w:rFonts w:cstheme="minorHAnsi"/>
              </w:rPr>
            </w:pPr>
            <w:r w:rsidRPr="00131CEB">
              <w:rPr>
                <w:rFonts w:cstheme="minorHAnsi"/>
              </w:rPr>
              <w:sym w:font="Wingdings" w:char="F06F"/>
            </w:r>
          </w:p>
        </w:tc>
        <w:tc>
          <w:tcPr>
            <w:tcW w:w="9334" w:type="dxa"/>
          </w:tcPr>
          <w:p w14:paraId="288FDC28" w14:textId="77777777" w:rsidR="00163AA8" w:rsidRPr="00131CEB" w:rsidRDefault="00163AA8" w:rsidP="00367D7D">
            <w:pPr>
              <w:spacing w:after="60"/>
              <w:ind w:firstLine="33"/>
              <w:jc w:val="both"/>
              <w:rPr>
                <w:rFonts w:cstheme="minorHAnsi"/>
                <w:color w:val="000000" w:themeColor="text1"/>
              </w:rPr>
            </w:pPr>
            <w:r w:rsidRPr="00131CEB">
              <w:rPr>
                <w:rFonts w:cstheme="minorHAnsi"/>
                <w:color w:val="000000" w:themeColor="text1"/>
              </w:rPr>
              <w:t>5. gestione amministrativa, monitoraggio, valutazione e rendicontazione per programmi e progetti finanziati da fondi comunitari, nazionali e regionali</w:t>
            </w:r>
          </w:p>
        </w:tc>
      </w:tr>
      <w:tr w:rsidR="00163AA8" w:rsidRPr="00131CEB" w14:paraId="4576C7E9" w14:textId="77777777" w:rsidTr="00163AA8">
        <w:tc>
          <w:tcPr>
            <w:tcW w:w="413" w:type="dxa"/>
            <w:vAlign w:val="center"/>
          </w:tcPr>
          <w:p w14:paraId="6F4C4337" w14:textId="77777777" w:rsidR="00163AA8" w:rsidRPr="00131CEB" w:rsidRDefault="00163AA8" w:rsidP="003E009A">
            <w:pPr>
              <w:jc w:val="center"/>
              <w:rPr>
                <w:rFonts w:cstheme="minorHAnsi"/>
              </w:rPr>
            </w:pPr>
            <w:r w:rsidRPr="00131CEB">
              <w:rPr>
                <w:rFonts w:cstheme="minorHAnsi"/>
              </w:rPr>
              <w:sym w:font="Wingdings" w:char="F06F"/>
            </w:r>
          </w:p>
        </w:tc>
        <w:tc>
          <w:tcPr>
            <w:tcW w:w="9334" w:type="dxa"/>
          </w:tcPr>
          <w:p w14:paraId="5BBB8F56" w14:textId="77777777" w:rsidR="00163AA8" w:rsidRPr="00131CEB" w:rsidRDefault="00163AA8" w:rsidP="00367D7D">
            <w:pPr>
              <w:spacing w:after="60"/>
              <w:ind w:firstLine="33"/>
              <w:jc w:val="both"/>
              <w:rPr>
                <w:rFonts w:cstheme="minorHAnsi"/>
                <w:color w:val="000000" w:themeColor="text1"/>
              </w:rPr>
            </w:pPr>
            <w:r w:rsidRPr="00131CEB">
              <w:rPr>
                <w:rFonts w:cstheme="minorHAnsi"/>
                <w:color w:val="000000" w:themeColor="text1"/>
              </w:rPr>
              <w:t>6. analisi e studi, programmazione e pianificazione delle risorse agricole ed agroalimentari, ambientali, naturalistiche, artigianali, culturali e turistiche</w:t>
            </w:r>
          </w:p>
        </w:tc>
      </w:tr>
      <w:tr w:rsidR="00163AA8" w:rsidRPr="00131CEB" w14:paraId="2129B491" w14:textId="77777777" w:rsidTr="00163AA8">
        <w:tc>
          <w:tcPr>
            <w:tcW w:w="413" w:type="dxa"/>
            <w:vAlign w:val="center"/>
          </w:tcPr>
          <w:p w14:paraId="78DFFE2C" w14:textId="77777777" w:rsidR="00163AA8" w:rsidRPr="00131CEB" w:rsidRDefault="00163AA8" w:rsidP="003E009A">
            <w:pPr>
              <w:jc w:val="center"/>
              <w:rPr>
                <w:rFonts w:cstheme="minorHAnsi"/>
              </w:rPr>
            </w:pPr>
            <w:r w:rsidRPr="00131CEB">
              <w:rPr>
                <w:rFonts w:cstheme="minorHAnsi"/>
              </w:rPr>
              <w:sym w:font="Wingdings" w:char="F06F"/>
            </w:r>
          </w:p>
        </w:tc>
        <w:tc>
          <w:tcPr>
            <w:tcW w:w="9334" w:type="dxa"/>
          </w:tcPr>
          <w:p w14:paraId="4426D798" w14:textId="77777777" w:rsidR="00163AA8" w:rsidRPr="00131CEB" w:rsidRDefault="00163AA8" w:rsidP="00367D7D">
            <w:pPr>
              <w:spacing w:after="60"/>
              <w:ind w:firstLine="33"/>
              <w:jc w:val="both"/>
              <w:rPr>
                <w:rFonts w:cstheme="minorHAnsi"/>
                <w:color w:val="000000" w:themeColor="text1"/>
              </w:rPr>
            </w:pPr>
            <w:r w:rsidRPr="00131CEB">
              <w:rPr>
                <w:rFonts w:cstheme="minorHAnsi"/>
                <w:color w:val="000000" w:themeColor="text1"/>
              </w:rPr>
              <w:t>7. consulenza giuridica e legale, con particolare riguardo alla normativa ed all’azione delle PP.AA. e più in generale dei fondi strutturali e dello sviluppo rurale</w:t>
            </w:r>
          </w:p>
        </w:tc>
      </w:tr>
      <w:tr w:rsidR="00163AA8" w:rsidRPr="00131CEB" w14:paraId="01774B9F" w14:textId="77777777" w:rsidTr="00163AA8">
        <w:tc>
          <w:tcPr>
            <w:tcW w:w="413" w:type="dxa"/>
            <w:vAlign w:val="center"/>
          </w:tcPr>
          <w:p w14:paraId="5800EA0D" w14:textId="77777777" w:rsidR="00163AA8" w:rsidRPr="00131CEB" w:rsidRDefault="00163AA8" w:rsidP="003E009A">
            <w:pPr>
              <w:jc w:val="center"/>
              <w:rPr>
                <w:rFonts w:cstheme="minorHAnsi"/>
              </w:rPr>
            </w:pPr>
            <w:r w:rsidRPr="00131CEB">
              <w:rPr>
                <w:rFonts w:cstheme="minorHAnsi"/>
              </w:rPr>
              <w:sym w:font="Wingdings" w:char="F06F"/>
            </w:r>
          </w:p>
        </w:tc>
        <w:tc>
          <w:tcPr>
            <w:tcW w:w="9334" w:type="dxa"/>
          </w:tcPr>
          <w:p w14:paraId="361FEA96" w14:textId="77777777" w:rsidR="00163AA8" w:rsidRPr="00131CEB" w:rsidRDefault="00163AA8" w:rsidP="00367D7D">
            <w:pPr>
              <w:spacing w:after="60"/>
              <w:ind w:firstLine="33"/>
              <w:jc w:val="both"/>
              <w:rPr>
                <w:rFonts w:cstheme="minorHAnsi"/>
              </w:rPr>
            </w:pPr>
            <w:r w:rsidRPr="00131CEB">
              <w:rPr>
                <w:rFonts w:cstheme="minorHAnsi"/>
                <w:color w:val="000000" w:themeColor="text1"/>
              </w:rPr>
              <w:t>8. consulenza contabile, fiscale, tributaria, societaria, aziendale</w:t>
            </w:r>
          </w:p>
        </w:tc>
      </w:tr>
      <w:tr w:rsidR="00163AA8" w:rsidRPr="00131CEB" w14:paraId="656291BA" w14:textId="77777777" w:rsidTr="00163AA8">
        <w:tc>
          <w:tcPr>
            <w:tcW w:w="413" w:type="dxa"/>
            <w:vAlign w:val="center"/>
          </w:tcPr>
          <w:p w14:paraId="589CBF0B" w14:textId="77777777" w:rsidR="00163AA8" w:rsidRPr="00131CEB" w:rsidRDefault="00163AA8" w:rsidP="003E009A">
            <w:pPr>
              <w:jc w:val="center"/>
              <w:rPr>
                <w:rFonts w:cstheme="minorHAnsi"/>
              </w:rPr>
            </w:pPr>
            <w:r w:rsidRPr="00131CEB">
              <w:rPr>
                <w:rFonts w:cstheme="minorHAnsi"/>
              </w:rPr>
              <w:sym w:font="Wingdings" w:char="F06F"/>
            </w:r>
          </w:p>
        </w:tc>
        <w:tc>
          <w:tcPr>
            <w:tcW w:w="9334" w:type="dxa"/>
          </w:tcPr>
          <w:p w14:paraId="1059F040" w14:textId="77777777" w:rsidR="00163AA8" w:rsidRPr="00131CEB" w:rsidRDefault="00163AA8" w:rsidP="00367D7D">
            <w:pPr>
              <w:spacing w:after="60"/>
              <w:ind w:firstLine="33"/>
              <w:jc w:val="both"/>
              <w:rPr>
                <w:rFonts w:cstheme="minorHAnsi"/>
                <w:color w:val="000000" w:themeColor="text1"/>
              </w:rPr>
            </w:pPr>
            <w:r w:rsidRPr="00131CEB">
              <w:rPr>
                <w:rFonts w:cstheme="minorHAnsi"/>
                <w:color w:val="000000" w:themeColor="text1"/>
              </w:rPr>
              <w:t>9. consulenza del lavoro</w:t>
            </w:r>
          </w:p>
        </w:tc>
      </w:tr>
      <w:tr w:rsidR="00163AA8" w:rsidRPr="00131CEB" w14:paraId="14CD1F7C" w14:textId="77777777" w:rsidTr="00163AA8">
        <w:tc>
          <w:tcPr>
            <w:tcW w:w="413" w:type="dxa"/>
            <w:vAlign w:val="center"/>
          </w:tcPr>
          <w:p w14:paraId="117D7B8B" w14:textId="77777777" w:rsidR="00163AA8" w:rsidRPr="00131CEB" w:rsidRDefault="00163AA8" w:rsidP="003E009A">
            <w:pPr>
              <w:jc w:val="center"/>
              <w:rPr>
                <w:rFonts w:cstheme="minorHAnsi"/>
              </w:rPr>
            </w:pPr>
            <w:r w:rsidRPr="00131CEB">
              <w:rPr>
                <w:rFonts w:cstheme="minorHAnsi"/>
              </w:rPr>
              <w:sym w:font="Wingdings" w:char="F06F"/>
            </w:r>
          </w:p>
        </w:tc>
        <w:tc>
          <w:tcPr>
            <w:tcW w:w="9334" w:type="dxa"/>
          </w:tcPr>
          <w:p w14:paraId="15F93759" w14:textId="77777777" w:rsidR="00163AA8" w:rsidRPr="00131CEB" w:rsidRDefault="00163AA8" w:rsidP="00367D7D">
            <w:pPr>
              <w:spacing w:after="60"/>
              <w:ind w:firstLine="33"/>
              <w:jc w:val="both"/>
              <w:rPr>
                <w:rFonts w:cstheme="minorHAnsi"/>
                <w:color w:val="000000" w:themeColor="text1"/>
              </w:rPr>
            </w:pPr>
            <w:r w:rsidRPr="00131CEB">
              <w:rPr>
                <w:rFonts w:cstheme="minorHAnsi"/>
                <w:color w:val="000000" w:themeColor="text1"/>
              </w:rPr>
              <w:t>10. consulenza di direzione e organizzazione, supporto al management</w:t>
            </w:r>
          </w:p>
        </w:tc>
      </w:tr>
      <w:tr w:rsidR="00163AA8" w:rsidRPr="00131CEB" w14:paraId="2AAC93D4" w14:textId="77777777" w:rsidTr="00163AA8">
        <w:tc>
          <w:tcPr>
            <w:tcW w:w="413" w:type="dxa"/>
            <w:vAlign w:val="center"/>
          </w:tcPr>
          <w:p w14:paraId="1C3D9CD5" w14:textId="77777777" w:rsidR="00163AA8" w:rsidRPr="00131CEB" w:rsidRDefault="00163AA8" w:rsidP="003E009A">
            <w:pPr>
              <w:jc w:val="center"/>
              <w:rPr>
                <w:rFonts w:cstheme="minorHAnsi"/>
              </w:rPr>
            </w:pPr>
            <w:r w:rsidRPr="00131CEB">
              <w:rPr>
                <w:rFonts w:cstheme="minorHAnsi"/>
              </w:rPr>
              <w:sym w:font="Wingdings" w:char="F06F"/>
            </w:r>
          </w:p>
        </w:tc>
        <w:tc>
          <w:tcPr>
            <w:tcW w:w="9334" w:type="dxa"/>
          </w:tcPr>
          <w:p w14:paraId="02B6677B" w14:textId="77777777" w:rsidR="00163AA8" w:rsidRPr="00131CEB" w:rsidRDefault="00163AA8" w:rsidP="00367D7D">
            <w:pPr>
              <w:spacing w:after="60"/>
              <w:ind w:firstLine="33"/>
              <w:jc w:val="both"/>
              <w:rPr>
                <w:rFonts w:cstheme="minorHAnsi"/>
                <w:color w:val="000000" w:themeColor="text1"/>
              </w:rPr>
            </w:pPr>
            <w:r w:rsidRPr="00131CEB">
              <w:rPr>
                <w:rFonts w:cstheme="minorHAnsi"/>
                <w:color w:val="000000" w:themeColor="text1"/>
              </w:rPr>
              <w:t>11. attività giuridica di supporto al RUP</w:t>
            </w:r>
          </w:p>
        </w:tc>
      </w:tr>
      <w:tr w:rsidR="00163AA8" w:rsidRPr="00131CEB" w14:paraId="67995FBE" w14:textId="77777777" w:rsidTr="00163AA8">
        <w:tc>
          <w:tcPr>
            <w:tcW w:w="413" w:type="dxa"/>
            <w:vAlign w:val="center"/>
          </w:tcPr>
          <w:p w14:paraId="39B0040F" w14:textId="77777777" w:rsidR="00163AA8" w:rsidRPr="00131CEB" w:rsidRDefault="00163AA8" w:rsidP="003E009A">
            <w:pPr>
              <w:jc w:val="center"/>
              <w:rPr>
                <w:rFonts w:cstheme="minorHAnsi"/>
              </w:rPr>
            </w:pPr>
            <w:r w:rsidRPr="00131CEB">
              <w:rPr>
                <w:rFonts w:cstheme="minorHAnsi"/>
              </w:rPr>
              <w:sym w:font="Wingdings" w:char="F06F"/>
            </w:r>
          </w:p>
        </w:tc>
        <w:tc>
          <w:tcPr>
            <w:tcW w:w="9334" w:type="dxa"/>
          </w:tcPr>
          <w:p w14:paraId="30988E57" w14:textId="77777777" w:rsidR="00163AA8" w:rsidRPr="00131CEB" w:rsidRDefault="00163AA8" w:rsidP="00367D7D">
            <w:pPr>
              <w:spacing w:after="60"/>
              <w:ind w:firstLine="33"/>
              <w:jc w:val="both"/>
              <w:rPr>
                <w:rFonts w:cstheme="minorHAnsi"/>
                <w:color w:val="000000" w:themeColor="text1"/>
              </w:rPr>
            </w:pPr>
            <w:r w:rsidRPr="00131CEB">
              <w:rPr>
                <w:rFonts w:cstheme="minorHAnsi"/>
                <w:color w:val="000000" w:themeColor="text1"/>
              </w:rPr>
              <w:t>12. attività di valutazione e monitoraggio dei processi di sviluppo locale</w:t>
            </w:r>
          </w:p>
        </w:tc>
      </w:tr>
      <w:tr w:rsidR="00163AA8" w:rsidRPr="00131CEB" w14:paraId="48C43548" w14:textId="77777777" w:rsidTr="00163AA8">
        <w:tc>
          <w:tcPr>
            <w:tcW w:w="413" w:type="dxa"/>
            <w:vAlign w:val="center"/>
          </w:tcPr>
          <w:p w14:paraId="01FAE873" w14:textId="77777777" w:rsidR="00163AA8" w:rsidRPr="00131CEB" w:rsidRDefault="00163AA8" w:rsidP="003E009A">
            <w:pPr>
              <w:jc w:val="center"/>
              <w:rPr>
                <w:rFonts w:cstheme="minorHAnsi"/>
              </w:rPr>
            </w:pPr>
            <w:r w:rsidRPr="00131CEB">
              <w:rPr>
                <w:rFonts w:cstheme="minorHAnsi"/>
              </w:rPr>
              <w:sym w:font="Wingdings" w:char="F06F"/>
            </w:r>
          </w:p>
        </w:tc>
        <w:tc>
          <w:tcPr>
            <w:tcW w:w="9334" w:type="dxa"/>
          </w:tcPr>
          <w:p w14:paraId="11B430E3" w14:textId="77777777" w:rsidR="00163AA8" w:rsidRPr="00131CEB" w:rsidRDefault="00163AA8" w:rsidP="00367D7D">
            <w:pPr>
              <w:spacing w:after="60"/>
              <w:ind w:firstLine="33"/>
              <w:jc w:val="both"/>
              <w:rPr>
                <w:rFonts w:cstheme="minorHAnsi"/>
                <w:color w:val="000000" w:themeColor="text1"/>
              </w:rPr>
            </w:pPr>
            <w:r w:rsidRPr="00131CEB">
              <w:rPr>
                <w:rFonts w:cstheme="minorHAnsi"/>
                <w:color w:val="000000" w:themeColor="text1"/>
              </w:rPr>
              <w:t>13. attività di tutoraggio nei processi formativi</w:t>
            </w:r>
          </w:p>
        </w:tc>
      </w:tr>
      <w:tr w:rsidR="00163AA8" w:rsidRPr="00131CEB" w14:paraId="425A0BD5" w14:textId="77777777" w:rsidTr="00163AA8">
        <w:tc>
          <w:tcPr>
            <w:tcW w:w="413" w:type="dxa"/>
            <w:vAlign w:val="center"/>
          </w:tcPr>
          <w:p w14:paraId="2A3CDA35" w14:textId="77777777" w:rsidR="00163AA8" w:rsidRPr="00131CEB" w:rsidRDefault="00163AA8" w:rsidP="003E009A">
            <w:pPr>
              <w:jc w:val="center"/>
              <w:rPr>
                <w:rFonts w:cstheme="minorHAnsi"/>
              </w:rPr>
            </w:pPr>
            <w:r w:rsidRPr="00131CEB">
              <w:rPr>
                <w:rFonts w:cstheme="minorHAnsi"/>
              </w:rPr>
              <w:sym w:font="Wingdings" w:char="F06F"/>
            </w:r>
          </w:p>
        </w:tc>
        <w:tc>
          <w:tcPr>
            <w:tcW w:w="9334" w:type="dxa"/>
          </w:tcPr>
          <w:p w14:paraId="7B8BEEEE" w14:textId="77777777" w:rsidR="00163AA8" w:rsidRPr="00131CEB" w:rsidRDefault="00163AA8" w:rsidP="00367D7D">
            <w:pPr>
              <w:spacing w:after="60"/>
              <w:ind w:firstLine="33"/>
              <w:jc w:val="both"/>
              <w:rPr>
                <w:rFonts w:cstheme="minorHAnsi"/>
                <w:color w:val="000000" w:themeColor="text1"/>
              </w:rPr>
            </w:pPr>
            <w:r w:rsidRPr="00131CEB">
              <w:rPr>
                <w:rFonts w:cstheme="minorHAnsi"/>
                <w:color w:val="000000" w:themeColor="text1"/>
              </w:rPr>
              <w:t>14. servizi di orientamento nella facilitazione, formazione e sviluppo organizzativo</w:t>
            </w:r>
          </w:p>
        </w:tc>
      </w:tr>
      <w:tr w:rsidR="00163AA8" w:rsidRPr="00131CEB" w14:paraId="48FA0071" w14:textId="77777777" w:rsidTr="00163AA8">
        <w:tc>
          <w:tcPr>
            <w:tcW w:w="413" w:type="dxa"/>
            <w:vAlign w:val="center"/>
          </w:tcPr>
          <w:p w14:paraId="1384CF76" w14:textId="77777777" w:rsidR="00163AA8" w:rsidRPr="00131CEB" w:rsidRDefault="00163AA8" w:rsidP="003E009A">
            <w:pPr>
              <w:jc w:val="center"/>
              <w:rPr>
                <w:rFonts w:cstheme="minorHAnsi"/>
              </w:rPr>
            </w:pPr>
            <w:r w:rsidRPr="00131CEB">
              <w:rPr>
                <w:rFonts w:cstheme="minorHAnsi"/>
              </w:rPr>
              <w:sym w:font="Wingdings" w:char="F06F"/>
            </w:r>
          </w:p>
        </w:tc>
        <w:tc>
          <w:tcPr>
            <w:tcW w:w="9334" w:type="dxa"/>
          </w:tcPr>
          <w:p w14:paraId="6917969D" w14:textId="77777777" w:rsidR="00163AA8" w:rsidRPr="00131CEB" w:rsidRDefault="00163AA8" w:rsidP="00367D7D">
            <w:pPr>
              <w:spacing w:after="60"/>
              <w:ind w:firstLine="33"/>
              <w:jc w:val="both"/>
              <w:rPr>
                <w:rFonts w:cstheme="minorHAnsi"/>
                <w:color w:val="000000" w:themeColor="text1"/>
              </w:rPr>
            </w:pPr>
            <w:r w:rsidRPr="00131CEB">
              <w:rPr>
                <w:rFonts w:cstheme="minorHAnsi"/>
                <w:color w:val="000000" w:themeColor="text1"/>
              </w:rPr>
              <w:t>15. consulenza finanziaria</w:t>
            </w:r>
          </w:p>
        </w:tc>
      </w:tr>
      <w:tr w:rsidR="00131CEB" w:rsidRPr="00131CEB" w14:paraId="67E5688C" w14:textId="77777777" w:rsidTr="00163AA8">
        <w:tc>
          <w:tcPr>
            <w:tcW w:w="413" w:type="dxa"/>
            <w:vAlign w:val="center"/>
          </w:tcPr>
          <w:p w14:paraId="7F80DBF1" w14:textId="77777777" w:rsidR="00131CEB" w:rsidRPr="00131CEB" w:rsidRDefault="00131CEB" w:rsidP="003E009A">
            <w:pPr>
              <w:jc w:val="center"/>
              <w:rPr>
                <w:rFonts w:cstheme="minorHAnsi"/>
              </w:rPr>
            </w:pPr>
          </w:p>
        </w:tc>
        <w:tc>
          <w:tcPr>
            <w:tcW w:w="9334" w:type="dxa"/>
          </w:tcPr>
          <w:p w14:paraId="0D82A44A" w14:textId="07A1D03E" w:rsidR="00131CEB" w:rsidRPr="00131CEB" w:rsidRDefault="00131CEB" w:rsidP="00131CEB">
            <w:pPr>
              <w:spacing w:after="60"/>
              <w:ind w:firstLine="33"/>
              <w:rPr>
                <w:rFonts w:cstheme="minorHAnsi"/>
                <w:color w:val="000000" w:themeColor="text1"/>
              </w:rPr>
            </w:pPr>
            <w:r w:rsidRPr="00131CEB">
              <w:rPr>
                <w:rFonts w:cstheme="minorHAnsi"/>
                <w:color w:val="000000" w:themeColor="text1"/>
              </w:rPr>
              <w:t>16. servizi di business coaching</w:t>
            </w:r>
          </w:p>
        </w:tc>
      </w:tr>
      <w:tr w:rsidR="00163AA8" w:rsidRPr="00131CEB" w14:paraId="7159F0D0" w14:textId="77777777" w:rsidTr="00163AA8">
        <w:tc>
          <w:tcPr>
            <w:tcW w:w="413" w:type="dxa"/>
            <w:vAlign w:val="center"/>
          </w:tcPr>
          <w:p w14:paraId="39EFCF1C" w14:textId="77777777" w:rsidR="00163AA8" w:rsidRPr="00131CEB" w:rsidRDefault="00163AA8" w:rsidP="003E009A">
            <w:pPr>
              <w:jc w:val="center"/>
              <w:rPr>
                <w:rFonts w:cstheme="minorHAnsi"/>
              </w:rPr>
            </w:pPr>
            <w:r w:rsidRPr="00131CEB">
              <w:rPr>
                <w:rFonts w:cstheme="minorHAnsi"/>
              </w:rPr>
              <w:sym w:font="Wingdings" w:char="F06F"/>
            </w:r>
          </w:p>
        </w:tc>
        <w:tc>
          <w:tcPr>
            <w:tcW w:w="9334" w:type="dxa"/>
          </w:tcPr>
          <w:p w14:paraId="204C66C8" w14:textId="77777777" w:rsidR="00131CEB" w:rsidRPr="00131CEB" w:rsidRDefault="00163AA8" w:rsidP="00131CEB">
            <w:pPr>
              <w:spacing w:after="60"/>
              <w:ind w:firstLine="33"/>
              <w:rPr>
                <w:rFonts w:cstheme="minorHAnsi"/>
                <w:color w:val="000000" w:themeColor="text1"/>
              </w:rPr>
            </w:pPr>
            <w:r w:rsidRPr="00131CEB">
              <w:rPr>
                <w:rFonts w:cstheme="minorHAnsi"/>
                <w:color w:val="000000" w:themeColor="text1"/>
              </w:rPr>
              <w:t>1</w:t>
            </w:r>
            <w:r w:rsidR="00131CEB" w:rsidRPr="00131CEB">
              <w:rPr>
                <w:rFonts w:cstheme="minorHAnsi"/>
                <w:color w:val="000000" w:themeColor="text1"/>
              </w:rPr>
              <w:t>7</w:t>
            </w:r>
            <w:r w:rsidRPr="00131CEB">
              <w:rPr>
                <w:rFonts w:cstheme="minorHAnsi"/>
                <w:color w:val="000000" w:themeColor="text1"/>
              </w:rPr>
              <w:t xml:space="preserve">. </w:t>
            </w:r>
            <w:r w:rsidR="00131CEB" w:rsidRPr="00131CEB">
              <w:rPr>
                <w:rFonts w:cstheme="minorHAnsi"/>
                <w:color w:val="000000" w:themeColor="text1"/>
              </w:rPr>
              <w:t>altro: specificare:</w:t>
            </w:r>
          </w:p>
          <w:p w14:paraId="3FE939C4" w14:textId="27CD0309" w:rsidR="00131CEB" w:rsidRPr="00131CEB" w:rsidRDefault="00131CEB" w:rsidP="00131CEB">
            <w:pPr>
              <w:spacing w:after="60"/>
              <w:ind w:firstLine="33"/>
              <w:rPr>
                <w:rFonts w:cstheme="minorHAnsi"/>
                <w:color w:val="000000" w:themeColor="text1"/>
              </w:rPr>
            </w:pPr>
          </w:p>
        </w:tc>
      </w:tr>
    </w:tbl>
    <w:p w14:paraId="227848E3" w14:textId="77777777" w:rsidR="008B07D3" w:rsidRPr="00131CEB" w:rsidRDefault="008B07D3" w:rsidP="008B07D3">
      <w:pPr>
        <w:rPr>
          <w:rFonts w:eastAsia="Calibri" w:cstheme="minorHAnsi"/>
          <w:b/>
          <w:lang w:eastAsia="en-US"/>
        </w:rPr>
      </w:pPr>
    </w:p>
    <w:tbl>
      <w:tblPr>
        <w:tblStyle w:val="Grigliatabella"/>
        <w:tblW w:w="9747" w:type="dxa"/>
        <w:tblLook w:val="04A0" w:firstRow="1" w:lastRow="0" w:firstColumn="1" w:lastColumn="0" w:noHBand="0" w:noVBand="1"/>
      </w:tblPr>
      <w:tblGrid>
        <w:gridCol w:w="413"/>
        <w:gridCol w:w="9334"/>
      </w:tblGrid>
      <w:tr w:rsidR="00163AA8" w:rsidRPr="00131CEB" w14:paraId="0BEB9D60" w14:textId="77777777" w:rsidTr="00163AA8">
        <w:tc>
          <w:tcPr>
            <w:tcW w:w="413" w:type="dxa"/>
            <w:shd w:val="clear" w:color="auto" w:fill="8DB3E2" w:themeFill="text2" w:themeFillTint="66"/>
            <w:vAlign w:val="center"/>
          </w:tcPr>
          <w:p w14:paraId="7B90E089" w14:textId="77777777" w:rsidR="00163AA8" w:rsidRPr="00131CEB" w:rsidRDefault="00163AA8" w:rsidP="003E009A">
            <w:pPr>
              <w:jc w:val="center"/>
              <w:rPr>
                <w:rFonts w:cstheme="minorHAnsi"/>
              </w:rPr>
            </w:pPr>
            <w:r w:rsidRPr="00131CEB">
              <w:rPr>
                <w:rFonts w:cstheme="minorHAnsi"/>
              </w:rPr>
              <w:sym w:font="Wingdings" w:char="F06F"/>
            </w:r>
          </w:p>
        </w:tc>
        <w:tc>
          <w:tcPr>
            <w:tcW w:w="9334" w:type="dxa"/>
            <w:shd w:val="clear" w:color="auto" w:fill="8DB3E2" w:themeFill="text2" w:themeFillTint="66"/>
          </w:tcPr>
          <w:p w14:paraId="0002F131" w14:textId="76B37FA4" w:rsidR="00163AA8" w:rsidRPr="00131CEB" w:rsidRDefault="00163AA8" w:rsidP="00385C1E">
            <w:pPr>
              <w:spacing w:after="60"/>
              <w:rPr>
                <w:rFonts w:cstheme="minorHAnsi"/>
                <w:b/>
              </w:rPr>
            </w:pPr>
            <w:r w:rsidRPr="00131CEB">
              <w:rPr>
                <w:rFonts w:cstheme="minorHAnsi"/>
                <w:b/>
              </w:rPr>
              <w:t>B. Area Tematica - Tecnico/Scientifica</w:t>
            </w:r>
          </w:p>
        </w:tc>
      </w:tr>
      <w:tr w:rsidR="00163AA8" w:rsidRPr="00131CEB" w14:paraId="599BAEE3" w14:textId="77777777" w:rsidTr="003E009A">
        <w:tc>
          <w:tcPr>
            <w:tcW w:w="413" w:type="dxa"/>
            <w:vAlign w:val="center"/>
          </w:tcPr>
          <w:p w14:paraId="690124AB" w14:textId="77777777" w:rsidR="00163AA8" w:rsidRPr="00131CEB" w:rsidRDefault="00163AA8" w:rsidP="003E009A">
            <w:pPr>
              <w:jc w:val="center"/>
              <w:rPr>
                <w:rFonts w:cstheme="minorHAnsi"/>
              </w:rPr>
            </w:pPr>
            <w:r w:rsidRPr="00131CEB">
              <w:rPr>
                <w:rFonts w:cstheme="minorHAnsi"/>
              </w:rPr>
              <w:sym w:font="Wingdings" w:char="F06F"/>
            </w:r>
          </w:p>
        </w:tc>
        <w:tc>
          <w:tcPr>
            <w:tcW w:w="9334" w:type="dxa"/>
          </w:tcPr>
          <w:p w14:paraId="6BE8B604" w14:textId="77777777" w:rsidR="00163AA8" w:rsidRPr="00131CEB" w:rsidRDefault="00163AA8" w:rsidP="00367D7D">
            <w:pPr>
              <w:spacing w:after="60"/>
              <w:jc w:val="both"/>
              <w:rPr>
                <w:rFonts w:cstheme="minorHAnsi"/>
                <w:color w:val="000000" w:themeColor="text1"/>
              </w:rPr>
            </w:pPr>
            <w:r w:rsidRPr="00131CEB">
              <w:rPr>
                <w:rFonts w:cstheme="minorHAnsi"/>
                <w:color w:val="000000" w:themeColor="text1"/>
              </w:rPr>
              <w:t>1. interventi/progetti complessi di sviluppo locale e rurale sul territorio;</w:t>
            </w:r>
          </w:p>
        </w:tc>
      </w:tr>
      <w:tr w:rsidR="00163AA8" w:rsidRPr="00131CEB" w14:paraId="57D73DF0" w14:textId="77777777" w:rsidTr="003E009A">
        <w:tc>
          <w:tcPr>
            <w:tcW w:w="413" w:type="dxa"/>
            <w:vAlign w:val="center"/>
          </w:tcPr>
          <w:p w14:paraId="449128FC" w14:textId="77777777" w:rsidR="00163AA8" w:rsidRPr="00131CEB" w:rsidRDefault="00163AA8" w:rsidP="003E009A">
            <w:pPr>
              <w:jc w:val="center"/>
              <w:rPr>
                <w:rFonts w:cstheme="minorHAnsi"/>
              </w:rPr>
            </w:pPr>
            <w:r w:rsidRPr="00131CEB">
              <w:rPr>
                <w:rFonts w:cstheme="minorHAnsi"/>
              </w:rPr>
              <w:sym w:font="Wingdings" w:char="F06F"/>
            </w:r>
          </w:p>
        </w:tc>
        <w:tc>
          <w:tcPr>
            <w:tcW w:w="9334" w:type="dxa"/>
          </w:tcPr>
          <w:p w14:paraId="0FDE2251" w14:textId="77777777" w:rsidR="00163AA8" w:rsidRPr="00131CEB" w:rsidRDefault="00163AA8" w:rsidP="00367D7D">
            <w:pPr>
              <w:spacing w:after="60"/>
              <w:jc w:val="both"/>
              <w:rPr>
                <w:rFonts w:cstheme="minorHAnsi"/>
                <w:color w:val="000000" w:themeColor="text1"/>
              </w:rPr>
            </w:pPr>
            <w:r w:rsidRPr="00131CEB">
              <w:rPr>
                <w:rFonts w:cstheme="minorHAnsi"/>
                <w:color w:val="000000" w:themeColor="text1"/>
              </w:rPr>
              <w:t>2. appalti pubblici di lavori, servizi e forniture;</w:t>
            </w:r>
          </w:p>
        </w:tc>
      </w:tr>
      <w:tr w:rsidR="00163AA8" w:rsidRPr="00131CEB" w14:paraId="0BD92B79" w14:textId="77777777" w:rsidTr="003E009A">
        <w:tc>
          <w:tcPr>
            <w:tcW w:w="413" w:type="dxa"/>
            <w:vAlign w:val="center"/>
          </w:tcPr>
          <w:p w14:paraId="77700916" w14:textId="77777777" w:rsidR="00163AA8" w:rsidRPr="00131CEB" w:rsidRDefault="00163AA8" w:rsidP="003E009A">
            <w:pPr>
              <w:jc w:val="center"/>
              <w:rPr>
                <w:rFonts w:cstheme="minorHAnsi"/>
              </w:rPr>
            </w:pPr>
            <w:r w:rsidRPr="00131CEB">
              <w:rPr>
                <w:rFonts w:cstheme="minorHAnsi"/>
              </w:rPr>
              <w:sym w:font="Wingdings" w:char="F06F"/>
            </w:r>
          </w:p>
        </w:tc>
        <w:tc>
          <w:tcPr>
            <w:tcW w:w="9334" w:type="dxa"/>
          </w:tcPr>
          <w:p w14:paraId="20197639" w14:textId="77777777" w:rsidR="00163AA8" w:rsidRPr="00131CEB" w:rsidRDefault="00163AA8" w:rsidP="00367D7D">
            <w:pPr>
              <w:spacing w:after="60"/>
              <w:jc w:val="both"/>
              <w:rPr>
                <w:rFonts w:cstheme="minorHAnsi"/>
                <w:color w:val="000000" w:themeColor="text1"/>
              </w:rPr>
            </w:pPr>
            <w:r w:rsidRPr="00131CEB">
              <w:rPr>
                <w:rFonts w:cstheme="minorHAnsi"/>
                <w:color w:val="000000" w:themeColor="text1"/>
              </w:rPr>
              <w:t>3. pianificazione territoriale ed urbanistica e progettazione integrata;</w:t>
            </w:r>
          </w:p>
        </w:tc>
      </w:tr>
      <w:tr w:rsidR="00163AA8" w:rsidRPr="00131CEB" w14:paraId="3EFC69E2" w14:textId="77777777" w:rsidTr="003E009A">
        <w:tc>
          <w:tcPr>
            <w:tcW w:w="413" w:type="dxa"/>
            <w:vAlign w:val="center"/>
          </w:tcPr>
          <w:p w14:paraId="25656E5E" w14:textId="77777777" w:rsidR="00163AA8" w:rsidRPr="00131CEB" w:rsidRDefault="00163AA8" w:rsidP="003E009A">
            <w:pPr>
              <w:jc w:val="center"/>
              <w:rPr>
                <w:rFonts w:cstheme="minorHAnsi"/>
              </w:rPr>
            </w:pPr>
            <w:r w:rsidRPr="00131CEB">
              <w:rPr>
                <w:rFonts w:cstheme="minorHAnsi"/>
              </w:rPr>
              <w:sym w:font="Wingdings" w:char="F06F"/>
            </w:r>
          </w:p>
        </w:tc>
        <w:tc>
          <w:tcPr>
            <w:tcW w:w="9334" w:type="dxa"/>
          </w:tcPr>
          <w:p w14:paraId="3F47C279" w14:textId="77777777" w:rsidR="00163AA8" w:rsidRPr="00131CEB" w:rsidRDefault="00163AA8" w:rsidP="00367D7D">
            <w:pPr>
              <w:spacing w:after="60"/>
              <w:jc w:val="both"/>
              <w:rPr>
                <w:rFonts w:cstheme="minorHAnsi"/>
                <w:color w:val="000000" w:themeColor="text1"/>
              </w:rPr>
            </w:pPr>
            <w:r w:rsidRPr="00131CEB">
              <w:rPr>
                <w:rFonts w:cstheme="minorHAnsi"/>
                <w:color w:val="000000" w:themeColor="text1"/>
              </w:rPr>
              <w:t>4. servizi ed attività connesse con l’istruttoria, il controllo, il monitoraggio delle domande di aiuto e di pagamento pervenute a seguito di pubblicazione di bandi di gara per la concessione di finanziamenti a valere sulle misure del PSR Sardegna 2014 – 2020;</w:t>
            </w:r>
          </w:p>
        </w:tc>
      </w:tr>
      <w:tr w:rsidR="00163AA8" w:rsidRPr="00131CEB" w14:paraId="67E1187E" w14:textId="77777777" w:rsidTr="003E009A">
        <w:tc>
          <w:tcPr>
            <w:tcW w:w="413" w:type="dxa"/>
            <w:vAlign w:val="center"/>
          </w:tcPr>
          <w:p w14:paraId="7476D957" w14:textId="77777777" w:rsidR="00163AA8" w:rsidRPr="00131CEB" w:rsidRDefault="00163AA8" w:rsidP="003E009A">
            <w:pPr>
              <w:jc w:val="center"/>
              <w:rPr>
                <w:rFonts w:cstheme="minorHAnsi"/>
              </w:rPr>
            </w:pPr>
            <w:r w:rsidRPr="00131CEB">
              <w:rPr>
                <w:rFonts w:cstheme="minorHAnsi"/>
              </w:rPr>
              <w:sym w:font="Wingdings" w:char="F06F"/>
            </w:r>
          </w:p>
        </w:tc>
        <w:tc>
          <w:tcPr>
            <w:tcW w:w="9334" w:type="dxa"/>
          </w:tcPr>
          <w:p w14:paraId="0E7CE16F" w14:textId="77777777" w:rsidR="00163AA8" w:rsidRPr="00131CEB" w:rsidRDefault="00163AA8" w:rsidP="00367D7D">
            <w:pPr>
              <w:spacing w:after="60"/>
              <w:jc w:val="both"/>
              <w:rPr>
                <w:rFonts w:cstheme="minorHAnsi"/>
                <w:color w:val="000000" w:themeColor="text1"/>
              </w:rPr>
            </w:pPr>
            <w:r w:rsidRPr="00131CEB">
              <w:rPr>
                <w:rFonts w:cstheme="minorHAnsi"/>
                <w:color w:val="000000" w:themeColor="text1"/>
              </w:rPr>
              <w:t>5. servizi ed attività connesse con l’assistenza tecnica necessaria per l’attuazione della Strategia di Sviluppo Locale;</w:t>
            </w:r>
          </w:p>
        </w:tc>
      </w:tr>
      <w:tr w:rsidR="00163AA8" w:rsidRPr="00131CEB" w14:paraId="49E19104" w14:textId="77777777" w:rsidTr="003E009A">
        <w:tc>
          <w:tcPr>
            <w:tcW w:w="413" w:type="dxa"/>
            <w:vAlign w:val="center"/>
          </w:tcPr>
          <w:p w14:paraId="41758A51" w14:textId="77777777" w:rsidR="00163AA8" w:rsidRPr="00131CEB" w:rsidRDefault="00163AA8" w:rsidP="003E009A">
            <w:pPr>
              <w:jc w:val="center"/>
              <w:rPr>
                <w:rFonts w:cstheme="minorHAnsi"/>
              </w:rPr>
            </w:pPr>
            <w:r w:rsidRPr="00131CEB">
              <w:rPr>
                <w:rFonts w:cstheme="minorHAnsi"/>
              </w:rPr>
              <w:sym w:font="Wingdings" w:char="F06F"/>
            </w:r>
          </w:p>
        </w:tc>
        <w:tc>
          <w:tcPr>
            <w:tcW w:w="9334" w:type="dxa"/>
          </w:tcPr>
          <w:p w14:paraId="55481885" w14:textId="77777777" w:rsidR="00163AA8" w:rsidRPr="00131CEB" w:rsidRDefault="00163AA8" w:rsidP="00367D7D">
            <w:pPr>
              <w:spacing w:after="60"/>
              <w:jc w:val="both"/>
              <w:rPr>
                <w:rFonts w:cstheme="minorHAnsi"/>
                <w:color w:val="000000" w:themeColor="text1"/>
              </w:rPr>
            </w:pPr>
            <w:r w:rsidRPr="00131CEB">
              <w:rPr>
                <w:rFonts w:cstheme="minorHAnsi"/>
                <w:color w:val="000000" w:themeColor="text1"/>
              </w:rPr>
              <w:t>6. consulenza nell’ambito della sostenibilità ambientale;</w:t>
            </w:r>
          </w:p>
        </w:tc>
      </w:tr>
      <w:tr w:rsidR="00163AA8" w:rsidRPr="00131CEB" w14:paraId="5ABE7A27" w14:textId="77777777" w:rsidTr="003E009A">
        <w:tc>
          <w:tcPr>
            <w:tcW w:w="413" w:type="dxa"/>
            <w:vAlign w:val="center"/>
          </w:tcPr>
          <w:p w14:paraId="6D85131A" w14:textId="77777777" w:rsidR="00163AA8" w:rsidRPr="00131CEB" w:rsidRDefault="00163AA8" w:rsidP="003E009A">
            <w:pPr>
              <w:jc w:val="center"/>
              <w:rPr>
                <w:rFonts w:cstheme="minorHAnsi"/>
              </w:rPr>
            </w:pPr>
            <w:r w:rsidRPr="00131CEB">
              <w:rPr>
                <w:rFonts w:cstheme="minorHAnsi"/>
              </w:rPr>
              <w:sym w:font="Wingdings" w:char="F06F"/>
            </w:r>
          </w:p>
        </w:tc>
        <w:tc>
          <w:tcPr>
            <w:tcW w:w="9334" w:type="dxa"/>
          </w:tcPr>
          <w:p w14:paraId="253AC5AE" w14:textId="77777777" w:rsidR="00163AA8" w:rsidRPr="00131CEB" w:rsidRDefault="00163AA8" w:rsidP="00367D7D">
            <w:pPr>
              <w:spacing w:after="60"/>
              <w:jc w:val="both"/>
              <w:rPr>
                <w:rFonts w:cstheme="minorHAnsi"/>
                <w:color w:val="000000" w:themeColor="text1"/>
              </w:rPr>
            </w:pPr>
            <w:r w:rsidRPr="00131CEB">
              <w:rPr>
                <w:rFonts w:cstheme="minorHAnsi"/>
                <w:color w:val="000000" w:themeColor="text1"/>
              </w:rPr>
              <w:t>7. servizi ed attività connesse con l’istruttoria, l’assistenza tecnica e l’approvazione delle offerte pervenute a seguito di bando/avviso per la fornitura di beni e servizi o per la realizzazione di interventi a regia diretta;</w:t>
            </w:r>
          </w:p>
        </w:tc>
      </w:tr>
      <w:tr w:rsidR="00163AA8" w:rsidRPr="00131CEB" w14:paraId="43968F4F" w14:textId="77777777" w:rsidTr="003E009A">
        <w:tc>
          <w:tcPr>
            <w:tcW w:w="413" w:type="dxa"/>
            <w:vAlign w:val="center"/>
          </w:tcPr>
          <w:p w14:paraId="5861111E" w14:textId="77777777" w:rsidR="00163AA8" w:rsidRPr="00131CEB" w:rsidRDefault="00163AA8" w:rsidP="003E009A">
            <w:pPr>
              <w:jc w:val="center"/>
              <w:rPr>
                <w:rFonts w:cstheme="minorHAnsi"/>
              </w:rPr>
            </w:pPr>
            <w:r w:rsidRPr="00131CEB">
              <w:rPr>
                <w:rFonts w:cstheme="minorHAnsi"/>
              </w:rPr>
              <w:sym w:font="Wingdings" w:char="F06F"/>
            </w:r>
          </w:p>
        </w:tc>
        <w:tc>
          <w:tcPr>
            <w:tcW w:w="9334" w:type="dxa"/>
          </w:tcPr>
          <w:p w14:paraId="1EDA9BC5" w14:textId="77777777" w:rsidR="00163AA8" w:rsidRPr="00131CEB" w:rsidRDefault="00163AA8" w:rsidP="00367D7D">
            <w:pPr>
              <w:spacing w:after="60"/>
              <w:jc w:val="both"/>
              <w:rPr>
                <w:rFonts w:cstheme="minorHAnsi"/>
                <w:color w:val="000000" w:themeColor="text1"/>
              </w:rPr>
            </w:pPr>
            <w:r w:rsidRPr="00131CEB">
              <w:rPr>
                <w:rFonts w:cstheme="minorHAnsi"/>
                <w:color w:val="000000" w:themeColor="text1"/>
              </w:rPr>
              <w:t>8. analisi e studi, programmazione e pianificazione delle risorse agricole ed agroalimentari, ambientali, naturalistiche, artigianali, culturali e turistiche, di pesca e acquacoltura;</w:t>
            </w:r>
          </w:p>
        </w:tc>
      </w:tr>
      <w:tr w:rsidR="00163AA8" w:rsidRPr="00131CEB" w14:paraId="2761DF7D" w14:textId="77777777" w:rsidTr="003E009A">
        <w:tc>
          <w:tcPr>
            <w:tcW w:w="413" w:type="dxa"/>
            <w:vAlign w:val="center"/>
          </w:tcPr>
          <w:p w14:paraId="0204B321" w14:textId="77777777" w:rsidR="00163AA8" w:rsidRPr="00131CEB" w:rsidRDefault="00163AA8" w:rsidP="003E009A">
            <w:pPr>
              <w:jc w:val="center"/>
              <w:rPr>
                <w:rFonts w:cstheme="minorHAnsi"/>
              </w:rPr>
            </w:pPr>
            <w:r w:rsidRPr="00131CEB">
              <w:rPr>
                <w:rFonts w:cstheme="minorHAnsi"/>
              </w:rPr>
              <w:sym w:font="Wingdings" w:char="F06F"/>
            </w:r>
          </w:p>
        </w:tc>
        <w:tc>
          <w:tcPr>
            <w:tcW w:w="9334" w:type="dxa"/>
          </w:tcPr>
          <w:p w14:paraId="09589BE9" w14:textId="77777777" w:rsidR="00163AA8" w:rsidRPr="00131CEB" w:rsidRDefault="00163AA8" w:rsidP="00367D7D">
            <w:pPr>
              <w:spacing w:after="60"/>
              <w:jc w:val="both"/>
              <w:rPr>
                <w:rFonts w:cstheme="minorHAnsi"/>
                <w:color w:val="000000" w:themeColor="text1"/>
              </w:rPr>
            </w:pPr>
            <w:r w:rsidRPr="00131CEB">
              <w:rPr>
                <w:rFonts w:cstheme="minorHAnsi"/>
                <w:color w:val="000000" w:themeColor="text1"/>
              </w:rPr>
              <w:t>9. certificazioni di qualità, certificazioni agroalimentari e dei prodotti della pesca e dell’acquacoltura, certificazioni ambientali;</w:t>
            </w:r>
          </w:p>
        </w:tc>
      </w:tr>
      <w:tr w:rsidR="00163AA8" w:rsidRPr="00131CEB" w14:paraId="594B9B98" w14:textId="77777777" w:rsidTr="003E009A">
        <w:tc>
          <w:tcPr>
            <w:tcW w:w="413" w:type="dxa"/>
            <w:vAlign w:val="center"/>
          </w:tcPr>
          <w:p w14:paraId="70C77E76" w14:textId="77777777" w:rsidR="00163AA8" w:rsidRPr="00131CEB" w:rsidRDefault="00163AA8" w:rsidP="003E009A">
            <w:pPr>
              <w:jc w:val="center"/>
              <w:rPr>
                <w:rFonts w:cstheme="minorHAnsi"/>
              </w:rPr>
            </w:pPr>
            <w:r w:rsidRPr="00131CEB">
              <w:rPr>
                <w:rFonts w:cstheme="minorHAnsi"/>
              </w:rPr>
              <w:sym w:font="Wingdings" w:char="F06F"/>
            </w:r>
          </w:p>
        </w:tc>
        <w:tc>
          <w:tcPr>
            <w:tcW w:w="9334" w:type="dxa"/>
          </w:tcPr>
          <w:p w14:paraId="304B7170" w14:textId="77777777" w:rsidR="00163AA8" w:rsidRPr="00131CEB" w:rsidRDefault="00163AA8" w:rsidP="00367D7D">
            <w:pPr>
              <w:spacing w:after="60"/>
              <w:jc w:val="both"/>
              <w:rPr>
                <w:rFonts w:cstheme="minorHAnsi"/>
                <w:color w:val="000000" w:themeColor="text1"/>
              </w:rPr>
            </w:pPr>
            <w:r w:rsidRPr="00131CEB">
              <w:rPr>
                <w:rFonts w:cstheme="minorHAnsi"/>
                <w:color w:val="000000" w:themeColor="text1"/>
              </w:rPr>
              <w:t>10. progettazione e gestione di interventi educativi/formativi;</w:t>
            </w:r>
          </w:p>
        </w:tc>
      </w:tr>
      <w:tr w:rsidR="00163AA8" w:rsidRPr="00131CEB" w14:paraId="48C2CB4D" w14:textId="77777777" w:rsidTr="003E009A">
        <w:tc>
          <w:tcPr>
            <w:tcW w:w="413" w:type="dxa"/>
            <w:vAlign w:val="center"/>
          </w:tcPr>
          <w:p w14:paraId="449D021E" w14:textId="77777777" w:rsidR="00163AA8" w:rsidRPr="00131CEB" w:rsidRDefault="00163AA8" w:rsidP="003E009A">
            <w:pPr>
              <w:jc w:val="center"/>
              <w:rPr>
                <w:rFonts w:cstheme="minorHAnsi"/>
              </w:rPr>
            </w:pPr>
            <w:r w:rsidRPr="00131CEB">
              <w:rPr>
                <w:rFonts w:cstheme="minorHAnsi"/>
              </w:rPr>
              <w:sym w:font="Wingdings" w:char="F06F"/>
            </w:r>
          </w:p>
        </w:tc>
        <w:tc>
          <w:tcPr>
            <w:tcW w:w="9334" w:type="dxa"/>
          </w:tcPr>
          <w:p w14:paraId="566701F4" w14:textId="77777777" w:rsidR="00163AA8" w:rsidRPr="00131CEB" w:rsidRDefault="00163AA8" w:rsidP="00367D7D">
            <w:pPr>
              <w:spacing w:after="60"/>
              <w:jc w:val="both"/>
              <w:rPr>
                <w:rFonts w:cstheme="minorHAnsi"/>
                <w:color w:val="000000" w:themeColor="text1"/>
              </w:rPr>
            </w:pPr>
            <w:r w:rsidRPr="00131CEB">
              <w:rPr>
                <w:rFonts w:cstheme="minorHAnsi"/>
                <w:color w:val="000000" w:themeColor="text1"/>
              </w:rPr>
              <w:t>11. attività di analisi ambientale, controllo e gestione qualità e sicurezza;</w:t>
            </w:r>
          </w:p>
        </w:tc>
      </w:tr>
      <w:tr w:rsidR="00163AA8" w:rsidRPr="00131CEB" w14:paraId="44683358" w14:textId="77777777" w:rsidTr="003E009A">
        <w:tc>
          <w:tcPr>
            <w:tcW w:w="413" w:type="dxa"/>
            <w:vAlign w:val="center"/>
          </w:tcPr>
          <w:p w14:paraId="73FE24C2" w14:textId="77777777" w:rsidR="00163AA8" w:rsidRPr="00131CEB" w:rsidRDefault="00163AA8" w:rsidP="003E009A">
            <w:pPr>
              <w:jc w:val="center"/>
              <w:rPr>
                <w:rFonts w:cstheme="minorHAnsi"/>
              </w:rPr>
            </w:pPr>
            <w:r w:rsidRPr="00131CEB">
              <w:rPr>
                <w:rFonts w:cstheme="minorHAnsi"/>
              </w:rPr>
              <w:sym w:font="Wingdings" w:char="F06F"/>
            </w:r>
          </w:p>
        </w:tc>
        <w:tc>
          <w:tcPr>
            <w:tcW w:w="9334" w:type="dxa"/>
          </w:tcPr>
          <w:p w14:paraId="77D513DE" w14:textId="77777777" w:rsidR="00163AA8" w:rsidRPr="00131CEB" w:rsidRDefault="00163AA8" w:rsidP="00367D7D">
            <w:pPr>
              <w:spacing w:after="60"/>
              <w:jc w:val="both"/>
              <w:rPr>
                <w:rFonts w:cstheme="minorHAnsi"/>
                <w:color w:val="000000" w:themeColor="text1"/>
              </w:rPr>
            </w:pPr>
            <w:r w:rsidRPr="00131CEB">
              <w:rPr>
                <w:rFonts w:cstheme="minorHAnsi"/>
                <w:color w:val="000000" w:themeColor="text1"/>
              </w:rPr>
              <w:t>12. assistenza e supporto per organizzazione eventi e/o partecipazione a fiere e manifestazioni;</w:t>
            </w:r>
          </w:p>
        </w:tc>
      </w:tr>
      <w:tr w:rsidR="00163AA8" w:rsidRPr="00131CEB" w14:paraId="233C252D" w14:textId="77777777" w:rsidTr="003E009A">
        <w:tc>
          <w:tcPr>
            <w:tcW w:w="413" w:type="dxa"/>
            <w:vAlign w:val="center"/>
          </w:tcPr>
          <w:p w14:paraId="6C868F02" w14:textId="77777777" w:rsidR="00163AA8" w:rsidRPr="00131CEB" w:rsidRDefault="00163AA8" w:rsidP="003E009A">
            <w:pPr>
              <w:jc w:val="center"/>
              <w:rPr>
                <w:rFonts w:cstheme="minorHAnsi"/>
              </w:rPr>
            </w:pPr>
            <w:r w:rsidRPr="00131CEB">
              <w:rPr>
                <w:rFonts w:cstheme="minorHAnsi"/>
              </w:rPr>
              <w:sym w:font="Wingdings" w:char="F06F"/>
            </w:r>
          </w:p>
        </w:tc>
        <w:tc>
          <w:tcPr>
            <w:tcW w:w="9334" w:type="dxa"/>
          </w:tcPr>
          <w:p w14:paraId="012929FB" w14:textId="77777777" w:rsidR="00163AA8" w:rsidRPr="00131CEB" w:rsidRDefault="00163AA8" w:rsidP="00367D7D">
            <w:pPr>
              <w:spacing w:after="60"/>
              <w:jc w:val="both"/>
              <w:rPr>
                <w:rFonts w:cstheme="minorHAnsi"/>
                <w:color w:val="000000" w:themeColor="text1"/>
              </w:rPr>
            </w:pPr>
            <w:r w:rsidRPr="00131CEB">
              <w:rPr>
                <w:rFonts w:cstheme="minorHAnsi"/>
                <w:color w:val="000000" w:themeColor="text1"/>
              </w:rPr>
              <w:t>13. attività di assistenza nella realizzazione di progetti complessi di sviluppo locale e rurale;</w:t>
            </w:r>
          </w:p>
        </w:tc>
      </w:tr>
      <w:tr w:rsidR="00163AA8" w:rsidRPr="00131CEB" w14:paraId="62B59F7A" w14:textId="77777777" w:rsidTr="003E009A">
        <w:tc>
          <w:tcPr>
            <w:tcW w:w="413" w:type="dxa"/>
            <w:vAlign w:val="center"/>
          </w:tcPr>
          <w:p w14:paraId="556B0285" w14:textId="77777777" w:rsidR="00163AA8" w:rsidRPr="00131CEB" w:rsidRDefault="00163AA8" w:rsidP="003E009A">
            <w:pPr>
              <w:jc w:val="center"/>
              <w:rPr>
                <w:rFonts w:cstheme="minorHAnsi"/>
              </w:rPr>
            </w:pPr>
            <w:r w:rsidRPr="00131CEB">
              <w:rPr>
                <w:rFonts w:cstheme="minorHAnsi"/>
              </w:rPr>
              <w:sym w:font="Wingdings" w:char="F06F"/>
            </w:r>
          </w:p>
        </w:tc>
        <w:tc>
          <w:tcPr>
            <w:tcW w:w="9334" w:type="dxa"/>
          </w:tcPr>
          <w:p w14:paraId="054C7F20" w14:textId="77777777" w:rsidR="00163AA8" w:rsidRPr="00131CEB" w:rsidRDefault="00163AA8" w:rsidP="00367D7D">
            <w:pPr>
              <w:spacing w:after="60"/>
              <w:jc w:val="both"/>
              <w:rPr>
                <w:rFonts w:cstheme="minorHAnsi"/>
                <w:color w:val="000000" w:themeColor="text1"/>
              </w:rPr>
            </w:pPr>
            <w:r w:rsidRPr="00131CEB">
              <w:rPr>
                <w:rFonts w:cstheme="minorHAnsi"/>
                <w:color w:val="000000" w:themeColor="text1"/>
              </w:rPr>
              <w:t>14. attività di segreteria tecnica nella realizzazione di progetti finanziati con fondi pubblici;</w:t>
            </w:r>
          </w:p>
        </w:tc>
      </w:tr>
      <w:tr w:rsidR="00163AA8" w:rsidRPr="00131CEB" w14:paraId="0A5CBF2A" w14:textId="77777777" w:rsidTr="00145AC9">
        <w:tc>
          <w:tcPr>
            <w:tcW w:w="413" w:type="dxa"/>
          </w:tcPr>
          <w:p w14:paraId="6CB3F5A4" w14:textId="77777777" w:rsidR="00163AA8" w:rsidRPr="00131CEB" w:rsidRDefault="00163AA8">
            <w:pPr>
              <w:rPr>
                <w:rFonts w:cstheme="minorHAnsi"/>
              </w:rPr>
            </w:pPr>
            <w:r w:rsidRPr="00131CEB">
              <w:rPr>
                <w:rFonts w:cstheme="minorHAnsi"/>
              </w:rPr>
              <w:sym w:font="Wingdings" w:char="F06F"/>
            </w:r>
          </w:p>
        </w:tc>
        <w:tc>
          <w:tcPr>
            <w:tcW w:w="9334" w:type="dxa"/>
          </w:tcPr>
          <w:p w14:paraId="4EE38B1D" w14:textId="77777777" w:rsidR="00163AA8" w:rsidRPr="00131CEB" w:rsidRDefault="00163AA8" w:rsidP="00367D7D">
            <w:pPr>
              <w:spacing w:after="60"/>
              <w:jc w:val="both"/>
              <w:rPr>
                <w:rFonts w:cstheme="minorHAnsi"/>
                <w:color w:val="000000" w:themeColor="text1"/>
              </w:rPr>
            </w:pPr>
            <w:r w:rsidRPr="00131CEB">
              <w:rPr>
                <w:rFonts w:cstheme="minorHAnsi"/>
                <w:color w:val="000000" w:themeColor="text1"/>
              </w:rPr>
              <w:t>15. attività di controllo e collaudo tecnico-amministrativo e funzionale;</w:t>
            </w:r>
          </w:p>
        </w:tc>
      </w:tr>
      <w:tr w:rsidR="00163AA8" w:rsidRPr="00131CEB" w14:paraId="058957CA" w14:textId="77777777" w:rsidTr="00145AC9">
        <w:tc>
          <w:tcPr>
            <w:tcW w:w="413" w:type="dxa"/>
          </w:tcPr>
          <w:p w14:paraId="231E69C1" w14:textId="77777777" w:rsidR="00163AA8" w:rsidRPr="00131CEB" w:rsidRDefault="00163AA8">
            <w:pPr>
              <w:rPr>
                <w:rFonts w:cstheme="minorHAnsi"/>
              </w:rPr>
            </w:pPr>
            <w:r w:rsidRPr="00131CEB">
              <w:rPr>
                <w:rFonts w:cstheme="minorHAnsi"/>
              </w:rPr>
              <w:sym w:font="Wingdings" w:char="F06F"/>
            </w:r>
          </w:p>
        </w:tc>
        <w:tc>
          <w:tcPr>
            <w:tcW w:w="9334" w:type="dxa"/>
          </w:tcPr>
          <w:p w14:paraId="60CBCD21" w14:textId="77777777" w:rsidR="00163AA8" w:rsidRPr="00131CEB" w:rsidRDefault="00163AA8" w:rsidP="00367D7D">
            <w:pPr>
              <w:spacing w:after="60"/>
              <w:jc w:val="both"/>
              <w:rPr>
                <w:rFonts w:cstheme="minorHAnsi"/>
                <w:color w:val="000000" w:themeColor="text1"/>
              </w:rPr>
            </w:pPr>
            <w:r w:rsidRPr="00131CEB">
              <w:rPr>
                <w:rFonts w:cstheme="minorHAnsi"/>
                <w:color w:val="000000" w:themeColor="text1"/>
              </w:rPr>
              <w:t>16. consulenza agronomica, forestale, di pesca e acquacoltura;</w:t>
            </w:r>
          </w:p>
        </w:tc>
      </w:tr>
      <w:tr w:rsidR="00163AA8" w:rsidRPr="00131CEB" w14:paraId="1CC8770B" w14:textId="77777777" w:rsidTr="00145AC9">
        <w:tc>
          <w:tcPr>
            <w:tcW w:w="413" w:type="dxa"/>
          </w:tcPr>
          <w:p w14:paraId="00F989F9" w14:textId="77777777" w:rsidR="00163AA8" w:rsidRPr="00131CEB" w:rsidRDefault="00163AA8">
            <w:pPr>
              <w:rPr>
                <w:rFonts w:cstheme="minorHAnsi"/>
              </w:rPr>
            </w:pPr>
            <w:r w:rsidRPr="00131CEB">
              <w:rPr>
                <w:rFonts w:cstheme="minorHAnsi"/>
              </w:rPr>
              <w:sym w:font="Wingdings" w:char="F06F"/>
            </w:r>
          </w:p>
        </w:tc>
        <w:tc>
          <w:tcPr>
            <w:tcW w:w="9334" w:type="dxa"/>
          </w:tcPr>
          <w:p w14:paraId="002EC1AB" w14:textId="77777777" w:rsidR="00163AA8" w:rsidRPr="00131CEB" w:rsidRDefault="00163AA8" w:rsidP="00367D7D">
            <w:pPr>
              <w:spacing w:after="60"/>
              <w:jc w:val="both"/>
              <w:rPr>
                <w:rFonts w:cstheme="minorHAnsi"/>
                <w:color w:val="000000" w:themeColor="text1"/>
              </w:rPr>
            </w:pPr>
            <w:r w:rsidRPr="00131CEB">
              <w:rPr>
                <w:rFonts w:cstheme="minorHAnsi"/>
                <w:color w:val="000000" w:themeColor="text1"/>
              </w:rPr>
              <w:t xml:space="preserve">17. consulenza in materia di produzioni vegetali, animali, </w:t>
            </w:r>
            <w:proofErr w:type="spellStart"/>
            <w:r w:rsidRPr="00131CEB">
              <w:rPr>
                <w:rFonts w:cstheme="minorHAnsi"/>
                <w:color w:val="000000" w:themeColor="text1"/>
              </w:rPr>
              <w:t>silvicolturali</w:t>
            </w:r>
            <w:proofErr w:type="spellEnd"/>
            <w:r w:rsidRPr="00131CEB">
              <w:rPr>
                <w:rFonts w:cstheme="minorHAnsi"/>
                <w:color w:val="000000" w:themeColor="text1"/>
              </w:rPr>
              <w:t>, della pesca e acquacoltura;</w:t>
            </w:r>
          </w:p>
        </w:tc>
      </w:tr>
      <w:tr w:rsidR="00163AA8" w:rsidRPr="00131CEB" w14:paraId="300198F8" w14:textId="77777777" w:rsidTr="00145AC9">
        <w:tc>
          <w:tcPr>
            <w:tcW w:w="413" w:type="dxa"/>
          </w:tcPr>
          <w:p w14:paraId="518BAFA1" w14:textId="77777777" w:rsidR="00163AA8" w:rsidRPr="00131CEB" w:rsidRDefault="00163AA8">
            <w:pPr>
              <w:rPr>
                <w:rFonts w:cstheme="minorHAnsi"/>
              </w:rPr>
            </w:pPr>
            <w:r w:rsidRPr="00131CEB">
              <w:rPr>
                <w:rFonts w:cstheme="minorHAnsi"/>
              </w:rPr>
              <w:sym w:font="Wingdings" w:char="F06F"/>
            </w:r>
          </w:p>
        </w:tc>
        <w:tc>
          <w:tcPr>
            <w:tcW w:w="9334" w:type="dxa"/>
          </w:tcPr>
          <w:p w14:paraId="76DDA4A1" w14:textId="77777777" w:rsidR="00163AA8" w:rsidRPr="00131CEB" w:rsidRDefault="00163AA8" w:rsidP="00367D7D">
            <w:pPr>
              <w:spacing w:after="60"/>
              <w:jc w:val="both"/>
              <w:rPr>
                <w:rFonts w:cstheme="minorHAnsi"/>
                <w:color w:val="000000" w:themeColor="text1"/>
              </w:rPr>
            </w:pPr>
            <w:r w:rsidRPr="00131CEB">
              <w:rPr>
                <w:rFonts w:cstheme="minorHAnsi"/>
                <w:color w:val="000000" w:themeColor="text1"/>
              </w:rPr>
              <w:t>18. consulenza tecnico-ingegneristica e architettonica;</w:t>
            </w:r>
          </w:p>
        </w:tc>
      </w:tr>
      <w:tr w:rsidR="00163AA8" w:rsidRPr="00131CEB" w14:paraId="7F3D89EC" w14:textId="77777777" w:rsidTr="00145AC9">
        <w:tc>
          <w:tcPr>
            <w:tcW w:w="413" w:type="dxa"/>
          </w:tcPr>
          <w:p w14:paraId="48562BE6" w14:textId="77777777" w:rsidR="00163AA8" w:rsidRPr="00131CEB" w:rsidRDefault="00163AA8">
            <w:pPr>
              <w:rPr>
                <w:rFonts w:cstheme="minorHAnsi"/>
              </w:rPr>
            </w:pPr>
            <w:r w:rsidRPr="00131CEB">
              <w:rPr>
                <w:rFonts w:cstheme="minorHAnsi"/>
              </w:rPr>
              <w:sym w:font="Wingdings" w:char="F06F"/>
            </w:r>
          </w:p>
        </w:tc>
        <w:tc>
          <w:tcPr>
            <w:tcW w:w="9334" w:type="dxa"/>
          </w:tcPr>
          <w:p w14:paraId="2CDEED2C" w14:textId="77777777" w:rsidR="00163AA8" w:rsidRPr="00131CEB" w:rsidRDefault="00163AA8" w:rsidP="00367D7D">
            <w:pPr>
              <w:spacing w:after="60"/>
              <w:jc w:val="both"/>
              <w:rPr>
                <w:rFonts w:cstheme="minorHAnsi"/>
                <w:color w:val="000000" w:themeColor="text1"/>
              </w:rPr>
            </w:pPr>
            <w:r w:rsidRPr="00131CEB">
              <w:rPr>
                <w:rFonts w:cstheme="minorHAnsi"/>
                <w:color w:val="000000" w:themeColor="text1"/>
              </w:rPr>
              <w:t>19. consulenza in materia di tecnologia e produzione di beni dell’artigianato e degli antichi mestieri;</w:t>
            </w:r>
          </w:p>
        </w:tc>
      </w:tr>
      <w:tr w:rsidR="00163AA8" w:rsidRPr="00131CEB" w14:paraId="0F30C71C" w14:textId="77777777" w:rsidTr="00145AC9">
        <w:tc>
          <w:tcPr>
            <w:tcW w:w="413" w:type="dxa"/>
          </w:tcPr>
          <w:p w14:paraId="76E113E0" w14:textId="77777777" w:rsidR="00163AA8" w:rsidRPr="00131CEB" w:rsidRDefault="00163AA8">
            <w:pPr>
              <w:rPr>
                <w:rFonts w:cstheme="minorHAnsi"/>
              </w:rPr>
            </w:pPr>
            <w:r w:rsidRPr="00131CEB">
              <w:rPr>
                <w:rFonts w:cstheme="minorHAnsi"/>
              </w:rPr>
              <w:sym w:font="Wingdings" w:char="F06F"/>
            </w:r>
          </w:p>
        </w:tc>
        <w:tc>
          <w:tcPr>
            <w:tcW w:w="9334" w:type="dxa"/>
          </w:tcPr>
          <w:p w14:paraId="33C45D01" w14:textId="77777777" w:rsidR="00163AA8" w:rsidRPr="00131CEB" w:rsidRDefault="00163AA8" w:rsidP="00367D7D">
            <w:pPr>
              <w:spacing w:after="60"/>
              <w:jc w:val="both"/>
              <w:rPr>
                <w:rFonts w:cstheme="minorHAnsi"/>
                <w:color w:val="000000" w:themeColor="text1"/>
              </w:rPr>
            </w:pPr>
            <w:r w:rsidRPr="00131CEB">
              <w:rPr>
                <w:rFonts w:cstheme="minorHAnsi"/>
                <w:color w:val="000000" w:themeColor="text1"/>
              </w:rPr>
              <w:t>20. consulenza in materia di prevenzione e protezione della sicurezza sui luoghi di lavoro;</w:t>
            </w:r>
          </w:p>
        </w:tc>
      </w:tr>
      <w:tr w:rsidR="00163AA8" w:rsidRPr="00131CEB" w14:paraId="28D503F1" w14:textId="77777777" w:rsidTr="00145AC9">
        <w:tc>
          <w:tcPr>
            <w:tcW w:w="413" w:type="dxa"/>
          </w:tcPr>
          <w:p w14:paraId="5D53252F" w14:textId="77777777" w:rsidR="00163AA8" w:rsidRPr="00131CEB" w:rsidRDefault="00163AA8">
            <w:pPr>
              <w:rPr>
                <w:rFonts w:cstheme="minorHAnsi"/>
              </w:rPr>
            </w:pPr>
            <w:r w:rsidRPr="00131CEB">
              <w:rPr>
                <w:rFonts w:cstheme="minorHAnsi"/>
              </w:rPr>
              <w:sym w:font="Wingdings" w:char="F06F"/>
            </w:r>
          </w:p>
        </w:tc>
        <w:tc>
          <w:tcPr>
            <w:tcW w:w="9334" w:type="dxa"/>
          </w:tcPr>
          <w:p w14:paraId="59C655C3" w14:textId="77777777" w:rsidR="00163AA8" w:rsidRPr="00131CEB" w:rsidRDefault="00163AA8" w:rsidP="00367D7D">
            <w:pPr>
              <w:spacing w:after="60"/>
              <w:jc w:val="both"/>
              <w:rPr>
                <w:rFonts w:cstheme="minorHAnsi"/>
                <w:color w:val="000000" w:themeColor="text1"/>
              </w:rPr>
            </w:pPr>
            <w:r w:rsidRPr="00131CEB">
              <w:rPr>
                <w:rFonts w:cstheme="minorHAnsi"/>
                <w:color w:val="000000" w:themeColor="text1"/>
              </w:rPr>
              <w:t>21. consulenza in materie di medicina del lavoro;</w:t>
            </w:r>
          </w:p>
        </w:tc>
      </w:tr>
      <w:tr w:rsidR="00163AA8" w:rsidRPr="00131CEB" w14:paraId="4CCFEA00" w14:textId="77777777" w:rsidTr="00145AC9">
        <w:tc>
          <w:tcPr>
            <w:tcW w:w="413" w:type="dxa"/>
          </w:tcPr>
          <w:p w14:paraId="0F04EFD3" w14:textId="77777777" w:rsidR="00163AA8" w:rsidRPr="00131CEB" w:rsidRDefault="00163AA8">
            <w:pPr>
              <w:rPr>
                <w:rFonts w:cstheme="minorHAnsi"/>
              </w:rPr>
            </w:pPr>
            <w:r w:rsidRPr="00131CEB">
              <w:rPr>
                <w:rFonts w:cstheme="minorHAnsi"/>
              </w:rPr>
              <w:sym w:font="Wingdings" w:char="F06F"/>
            </w:r>
          </w:p>
        </w:tc>
        <w:tc>
          <w:tcPr>
            <w:tcW w:w="9334" w:type="dxa"/>
          </w:tcPr>
          <w:p w14:paraId="4B7118C4" w14:textId="77777777" w:rsidR="00163AA8" w:rsidRPr="00131CEB" w:rsidRDefault="00163AA8" w:rsidP="00367D7D">
            <w:pPr>
              <w:spacing w:after="60"/>
              <w:jc w:val="both"/>
              <w:rPr>
                <w:rFonts w:cstheme="minorHAnsi"/>
                <w:color w:val="000000" w:themeColor="text1"/>
              </w:rPr>
            </w:pPr>
            <w:r w:rsidRPr="00131CEB">
              <w:rPr>
                <w:rFonts w:cstheme="minorHAnsi"/>
                <w:color w:val="000000" w:themeColor="text1"/>
              </w:rPr>
              <w:t>21. consulenza in materia di materia di protezione dei dati personali;</w:t>
            </w:r>
          </w:p>
        </w:tc>
      </w:tr>
      <w:tr w:rsidR="00163AA8" w:rsidRPr="00131CEB" w14:paraId="449915C1" w14:textId="77777777" w:rsidTr="00145AC9">
        <w:tc>
          <w:tcPr>
            <w:tcW w:w="413" w:type="dxa"/>
          </w:tcPr>
          <w:p w14:paraId="5F50D0D3" w14:textId="77777777" w:rsidR="00163AA8" w:rsidRPr="00131CEB" w:rsidRDefault="00163AA8">
            <w:pPr>
              <w:rPr>
                <w:rFonts w:cstheme="minorHAnsi"/>
              </w:rPr>
            </w:pPr>
            <w:r w:rsidRPr="00131CEB">
              <w:rPr>
                <w:rFonts w:cstheme="minorHAnsi"/>
              </w:rPr>
              <w:sym w:font="Wingdings" w:char="F06F"/>
            </w:r>
          </w:p>
        </w:tc>
        <w:tc>
          <w:tcPr>
            <w:tcW w:w="9334" w:type="dxa"/>
          </w:tcPr>
          <w:p w14:paraId="3A680BCA" w14:textId="77777777" w:rsidR="00163AA8" w:rsidRPr="00131CEB" w:rsidRDefault="00163AA8" w:rsidP="00367D7D">
            <w:pPr>
              <w:spacing w:after="60"/>
              <w:jc w:val="both"/>
              <w:rPr>
                <w:rFonts w:cstheme="minorHAnsi"/>
                <w:color w:val="000000" w:themeColor="text1"/>
              </w:rPr>
            </w:pPr>
            <w:r w:rsidRPr="00131CEB">
              <w:rPr>
                <w:rFonts w:cstheme="minorHAnsi"/>
                <w:color w:val="000000" w:themeColor="text1"/>
              </w:rPr>
              <w:t>22. attività tecnico-amministrativa di supporto al RUP;</w:t>
            </w:r>
          </w:p>
        </w:tc>
      </w:tr>
      <w:tr w:rsidR="00163AA8" w:rsidRPr="00131CEB" w14:paraId="6D12F3CC" w14:textId="77777777" w:rsidTr="00145AC9">
        <w:tc>
          <w:tcPr>
            <w:tcW w:w="413" w:type="dxa"/>
          </w:tcPr>
          <w:p w14:paraId="3FE470FE" w14:textId="77777777" w:rsidR="00163AA8" w:rsidRPr="00131CEB" w:rsidRDefault="00163AA8">
            <w:pPr>
              <w:rPr>
                <w:rFonts w:cstheme="minorHAnsi"/>
              </w:rPr>
            </w:pPr>
            <w:r w:rsidRPr="00131CEB">
              <w:rPr>
                <w:rFonts w:cstheme="minorHAnsi"/>
              </w:rPr>
              <w:sym w:font="Wingdings" w:char="F06F"/>
            </w:r>
          </w:p>
        </w:tc>
        <w:tc>
          <w:tcPr>
            <w:tcW w:w="9334" w:type="dxa"/>
          </w:tcPr>
          <w:p w14:paraId="39CF9EFC" w14:textId="77777777" w:rsidR="00163AA8" w:rsidRPr="00131CEB" w:rsidRDefault="00163AA8" w:rsidP="00367D7D">
            <w:pPr>
              <w:spacing w:after="60"/>
              <w:jc w:val="both"/>
              <w:rPr>
                <w:rFonts w:cstheme="minorHAnsi"/>
                <w:color w:val="000000" w:themeColor="text1"/>
              </w:rPr>
            </w:pPr>
            <w:r w:rsidRPr="00131CEB">
              <w:rPr>
                <w:rFonts w:cstheme="minorHAnsi"/>
                <w:color w:val="000000" w:themeColor="text1"/>
              </w:rPr>
              <w:t>23. progettazione europea;</w:t>
            </w:r>
          </w:p>
        </w:tc>
      </w:tr>
      <w:tr w:rsidR="00163AA8" w:rsidRPr="00131CEB" w14:paraId="12CF3A1A" w14:textId="77777777" w:rsidTr="00145AC9">
        <w:tc>
          <w:tcPr>
            <w:tcW w:w="413" w:type="dxa"/>
          </w:tcPr>
          <w:p w14:paraId="0B1FD98A" w14:textId="77777777" w:rsidR="00163AA8" w:rsidRPr="00131CEB" w:rsidRDefault="00163AA8">
            <w:pPr>
              <w:rPr>
                <w:rFonts w:cstheme="minorHAnsi"/>
              </w:rPr>
            </w:pPr>
            <w:r w:rsidRPr="00131CEB">
              <w:rPr>
                <w:rFonts w:cstheme="minorHAnsi"/>
              </w:rPr>
              <w:sym w:font="Wingdings" w:char="F06F"/>
            </w:r>
          </w:p>
        </w:tc>
        <w:tc>
          <w:tcPr>
            <w:tcW w:w="9334" w:type="dxa"/>
          </w:tcPr>
          <w:p w14:paraId="5FE9437F" w14:textId="77777777" w:rsidR="00163AA8" w:rsidRPr="00131CEB" w:rsidRDefault="00163AA8" w:rsidP="00367D7D">
            <w:pPr>
              <w:jc w:val="both"/>
              <w:rPr>
                <w:rFonts w:cstheme="minorHAnsi"/>
              </w:rPr>
            </w:pPr>
            <w:r w:rsidRPr="00131CEB">
              <w:rPr>
                <w:rFonts w:cstheme="minorHAnsi"/>
                <w:color w:val="000000" w:themeColor="text1"/>
              </w:rPr>
              <w:t>24. supporto in attività di politiche sociali finalizzate all’inclusione sociale e socio lavorativa;</w:t>
            </w:r>
          </w:p>
        </w:tc>
      </w:tr>
      <w:tr w:rsidR="00131CEB" w:rsidRPr="00131CEB" w14:paraId="6EADDFEE" w14:textId="77777777" w:rsidTr="00D3388D">
        <w:tc>
          <w:tcPr>
            <w:tcW w:w="413" w:type="dxa"/>
          </w:tcPr>
          <w:p w14:paraId="756CD296" w14:textId="77777777" w:rsidR="00131CEB" w:rsidRPr="00131CEB" w:rsidRDefault="00131CEB" w:rsidP="00D3388D">
            <w:pPr>
              <w:rPr>
                <w:rFonts w:cstheme="minorHAnsi"/>
              </w:rPr>
            </w:pPr>
            <w:r w:rsidRPr="00131CEB">
              <w:rPr>
                <w:rFonts w:cstheme="minorHAnsi"/>
              </w:rPr>
              <w:sym w:font="Wingdings" w:char="F06F"/>
            </w:r>
          </w:p>
        </w:tc>
        <w:tc>
          <w:tcPr>
            <w:tcW w:w="9334" w:type="dxa"/>
          </w:tcPr>
          <w:p w14:paraId="215F96FA" w14:textId="77777777" w:rsidR="00131CEB" w:rsidRPr="00131CEB" w:rsidRDefault="00131CEB" w:rsidP="00D3388D">
            <w:pPr>
              <w:spacing w:after="60"/>
              <w:jc w:val="both"/>
              <w:rPr>
                <w:rFonts w:cstheme="minorHAnsi"/>
                <w:color w:val="000000" w:themeColor="text1"/>
              </w:rPr>
            </w:pPr>
            <w:r w:rsidRPr="00131CEB">
              <w:rPr>
                <w:rFonts w:cstheme="minorHAnsi"/>
                <w:color w:val="000000" w:themeColor="text1"/>
              </w:rPr>
              <w:t>2</w:t>
            </w:r>
            <w:r w:rsidRPr="00131CEB">
              <w:rPr>
                <w:rFonts w:cstheme="minorHAnsi"/>
                <w:color w:val="000000" w:themeColor="text1"/>
              </w:rPr>
              <w:t>5</w:t>
            </w:r>
            <w:r w:rsidRPr="00131CEB">
              <w:rPr>
                <w:rFonts w:cstheme="minorHAnsi"/>
                <w:color w:val="000000" w:themeColor="text1"/>
              </w:rPr>
              <w:t xml:space="preserve">. </w:t>
            </w:r>
            <w:r w:rsidRPr="00131CEB">
              <w:rPr>
                <w:rFonts w:cstheme="minorHAnsi"/>
                <w:color w:val="000000" w:themeColor="text1"/>
              </w:rPr>
              <w:t>altro: specificare</w:t>
            </w:r>
          </w:p>
          <w:p w14:paraId="6AD7AA51" w14:textId="171E114F" w:rsidR="00131CEB" w:rsidRPr="00131CEB" w:rsidRDefault="00131CEB" w:rsidP="00D3388D">
            <w:pPr>
              <w:spacing w:after="60"/>
              <w:jc w:val="both"/>
              <w:rPr>
                <w:rFonts w:cstheme="minorHAnsi"/>
                <w:color w:val="000000" w:themeColor="text1"/>
              </w:rPr>
            </w:pPr>
          </w:p>
        </w:tc>
      </w:tr>
    </w:tbl>
    <w:p w14:paraId="32F4BE8E" w14:textId="77777777" w:rsidR="008B07D3" w:rsidRPr="00131CEB" w:rsidRDefault="008B07D3" w:rsidP="008B07D3">
      <w:pPr>
        <w:rPr>
          <w:rFonts w:eastAsia="Calibri" w:cstheme="minorHAnsi"/>
          <w:b/>
          <w:lang w:eastAsia="en-US"/>
        </w:rPr>
      </w:pPr>
    </w:p>
    <w:tbl>
      <w:tblPr>
        <w:tblStyle w:val="Grigliatabella"/>
        <w:tblW w:w="9747" w:type="dxa"/>
        <w:tblLook w:val="04A0" w:firstRow="1" w:lastRow="0" w:firstColumn="1" w:lastColumn="0" w:noHBand="0" w:noVBand="1"/>
      </w:tblPr>
      <w:tblGrid>
        <w:gridCol w:w="413"/>
        <w:gridCol w:w="9334"/>
      </w:tblGrid>
      <w:tr w:rsidR="00163AA8" w:rsidRPr="00131CEB" w14:paraId="4B1B0769" w14:textId="77777777" w:rsidTr="003E009A">
        <w:tc>
          <w:tcPr>
            <w:tcW w:w="413" w:type="dxa"/>
            <w:shd w:val="clear" w:color="auto" w:fill="8DB3E2" w:themeFill="text2" w:themeFillTint="66"/>
            <w:vAlign w:val="center"/>
          </w:tcPr>
          <w:p w14:paraId="723F0F85" w14:textId="77777777" w:rsidR="00163AA8" w:rsidRPr="00131CEB" w:rsidRDefault="00163AA8" w:rsidP="003E009A">
            <w:pPr>
              <w:jc w:val="center"/>
              <w:rPr>
                <w:rFonts w:cstheme="minorHAnsi"/>
              </w:rPr>
            </w:pPr>
            <w:r w:rsidRPr="00131CEB">
              <w:rPr>
                <w:rFonts w:cstheme="minorHAnsi"/>
              </w:rPr>
              <w:sym w:font="Wingdings" w:char="F06F"/>
            </w:r>
          </w:p>
        </w:tc>
        <w:tc>
          <w:tcPr>
            <w:tcW w:w="9334" w:type="dxa"/>
            <w:shd w:val="clear" w:color="auto" w:fill="8DB3E2" w:themeFill="text2" w:themeFillTint="66"/>
          </w:tcPr>
          <w:p w14:paraId="78435B85" w14:textId="106E4DD1" w:rsidR="00163AA8" w:rsidRPr="00131CEB" w:rsidRDefault="00163AA8" w:rsidP="00495737">
            <w:pPr>
              <w:rPr>
                <w:rFonts w:cstheme="minorHAnsi"/>
                <w:b/>
              </w:rPr>
            </w:pPr>
            <w:r w:rsidRPr="00131CEB">
              <w:rPr>
                <w:rFonts w:cstheme="minorHAnsi"/>
                <w:b/>
              </w:rPr>
              <w:t xml:space="preserve">C. Area Tematica – </w:t>
            </w:r>
            <w:proofErr w:type="gramStart"/>
            <w:r w:rsidRPr="00131CEB">
              <w:rPr>
                <w:rFonts w:cstheme="minorHAnsi"/>
                <w:b/>
              </w:rPr>
              <w:t>Animazione  e</w:t>
            </w:r>
            <w:proofErr w:type="gramEnd"/>
            <w:r w:rsidRPr="00131CEB">
              <w:rPr>
                <w:rFonts w:cstheme="minorHAnsi"/>
                <w:b/>
              </w:rPr>
              <w:t xml:space="preserve"> Comunicazione </w:t>
            </w:r>
          </w:p>
        </w:tc>
      </w:tr>
      <w:tr w:rsidR="00163AA8" w:rsidRPr="00131CEB" w14:paraId="3602DBDB" w14:textId="77777777" w:rsidTr="003E009A">
        <w:tc>
          <w:tcPr>
            <w:tcW w:w="413" w:type="dxa"/>
            <w:vAlign w:val="center"/>
          </w:tcPr>
          <w:p w14:paraId="66F817FD" w14:textId="77777777" w:rsidR="00163AA8" w:rsidRPr="00131CEB" w:rsidRDefault="00163AA8" w:rsidP="003E009A">
            <w:pPr>
              <w:jc w:val="center"/>
              <w:rPr>
                <w:rFonts w:cstheme="minorHAnsi"/>
              </w:rPr>
            </w:pPr>
            <w:r w:rsidRPr="00131CEB">
              <w:rPr>
                <w:rFonts w:cstheme="minorHAnsi"/>
              </w:rPr>
              <w:lastRenderedPageBreak/>
              <w:sym w:font="Wingdings" w:char="F06F"/>
            </w:r>
          </w:p>
        </w:tc>
        <w:tc>
          <w:tcPr>
            <w:tcW w:w="9334" w:type="dxa"/>
          </w:tcPr>
          <w:p w14:paraId="56BD44BD" w14:textId="77777777" w:rsidR="00163AA8" w:rsidRPr="00131CEB" w:rsidRDefault="00163AA8" w:rsidP="00367D7D">
            <w:pPr>
              <w:spacing w:after="60"/>
              <w:jc w:val="both"/>
              <w:rPr>
                <w:rFonts w:cstheme="minorHAnsi"/>
                <w:color w:val="000000" w:themeColor="text1"/>
              </w:rPr>
            </w:pPr>
            <w:r w:rsidRPr="00131CEB">
              <w:rPr>
                <w:rFonts w:cstheme="minorHAnsi"/>
                <w:color w:val="000000" w:themeColor="text1"/>
              </w:rPr>
              <w:t>1. attività di sensibilizzazione e informazione;</w:t>
            </w:r>
          </w:p>
        </w:tc>
      </w:tr>
      <w:tr w:rsidR="00163AA8" w:rsidRPr="00131CEB" w14:paraId="60A43187" w14:textId="77777777" w:rsidTr="003E009A">
        <w:tc>
          <w:tcPr>
            <w:tcW w:w="413" w:type="dxa"/>
            <w:vAlign w:val="center"/>
          </w:tcPr>
          <w:p w14:paraId="26B92831" w14:textId="77777777" w:rsidR="00163AA8" w:rsidRPr="00131CEB" w:rsidRDefault="00163AA8" w:rsidP="003E009A">
            <w:pPr>
              <w:jc w:val="center"/>
              <w:rPr>
                <w:rFonts w:cstheme="minorHAnsi"/>
              </w:rPr>
            </w:pPr>
            <w:r w:rsidRPr="00131CEB">
              <w:rPr>
                <w:rFonts w:cstheme="minorHAnsi"/>
              </w:rPr>
              <w:sym w:font="Wingdings" w:char="F06F"/>
            </w:r>
          </w:p>
        </w:tc>
        <w:tc>
          <w:tcPr>
            <w:tcW w:w="9334" w:type="dxa"/>
          </w:tcPr>
          <w:p w14:paraId="2847AC28" w14:textId="77777777" w:rsidR="00163AA8" w:rsidRPr="00131CEB" w:rsidRDefault="00163AA8" w:rsidP="00367D7D">
            <w:pPr>
              <w:spacing w:after="60"/>
              <w:jc w:val="both"/>
              <w:rPr>
                <w:rFonts w:cstheme="minorHAnsi"/>
                <w:color w:val="000000" w:themeColor="text1"/>
              </w:rPr>
            </w:pPr>
            <w:r w:rsidRPr="00131CEB">
              <w:rPr>
                <w:rFonts w:cstheme="minorHAnsi"/>
                <w:color w:val="000000" w:themeColor="text1"/>
              </w:rPr>
              <w:t>2. attività di facilitazione e gestione di processi partecipativi;</w:t>
            </w:r>
          </w:p>
        </w:tc>
      </w:tr>
      <w:tr w:rsidR="00163AA8" w:rsidRPr="00131CEB" w14:paraId="1BFC6B2C" w14:textId="77777777" w:rsidTr="003E009A">
        <w:tc>
          <w:tcPr>
            <w:tcW w:w="413" w:type="dxa"/>
            <w:vAlign w:val="center"/>
          </w:tcPr>
          <w:p w14:paraId="160CEE53" w14:textId="77777777" w:rsidR="00163AA8" w:rsidRPr="00131CEB" w:rsidRDefault="00163AA8" w:rsidP="003E009A">
            <w:pPr>
              <w:jc w:val="center"/>
              <w:rPr>
                <w:rFonts w:cstheme="minorHAnsi"/>
              </w:rPr>
            </w:pPr>
            <w:r w:rsidRPr="00131CEB">
              <w:rPr>
                <w:rFonts w:cstheme="minorHAnsi"/>
              </w:rPr>
              <w:sym w:font="Wingdings" w:char="F06F"/>
            </w:r>
          </w:p>
        </w:tc>
        <w:tc>
          <w:tcPr>
            <w:tcW w:w="9334" w:type="dxa"/>
          </w:tcPr>
          <w:p w14:paraId="091F974F" w14:textId="77777777" w:rsidR="00163AA8" w:rsidRPr="00131CEB" w:rsidRDefault="00163AA8" w:rsidP="00367D7D">
            <w:pPr>
              <w:spacing w:after="60"/>
              <w:jc w:val="both"/>
              <w:rPr>
                <w:rFonts w:cstheme="minorHAnsi"/>
                <w:color w:val="000000" w:themeColor="text1"/>
              </w:rPr>
            </w:pPr>
            <w:r w:rsidRPr="00131CEB">
              <w:rPr>
                <w:rFonts w:cstheme="minorHAnsi"/>
                <w:color w:val="000000" w:themeColor="text1"/>
              </w:rPr>
              <w:t>3. assistenza e supporto tecnico in ordine alla programmazione, attuazione e promozione dei processi di sviluppo locale;</w:t>
            </w:r>
          </w:p>
        </w:tc>
      </w:tr>
      <w:tr w:rsidR="00163AA8" w:rsidRPr="00131CEB" w14:paraId="19166DB4" w14:textId="77777777" w:rsidTr="003E009A">
        <w:tc>
          <w:tcPr>
            <w:tcW w:w="413" w:type="dxa"/>
            <w:vAlign w:val="center"/>
          </w:tcPr>
          <w:p w14:paraId="3DA836AD" w14:textId="77777777" w:rsidR="00163AA8" w:rsidRPr="00131CEB" w:rsidRDefault="00163AA8" w:rsidP="003E009A">
            <w:pPr>
              <w:jc w:val="center"/>
              <w:rPr>
                <w:rFonts w:cstheme="minorHAnsi"/>
              </w:rPr>
            </w:pPr>
            <w:r w:rsidRPr="00131CEB">
              <w:rPr>
                <w:rFonts w:cstheme="minorHAnsi"/>
              </w:rPr>
              <w:sym w:font="Wingdings" w:char="F06F"/>
            </w:r>
          </w:p>
        </w:tc>
        <w:tc>
          <w:tcPr>
            <w:tcW w:w="9334" w:type="dxa"/>
          </w:tcPr>
          <w:p w14:paraId="79464D75" w14:textId="77777777" w:rsidR="00163AA8" w:rsidRPr="00131CEB" w:rsidRDefault="00163AA8" w:rsidP="00367D7D">
            <w:pPr>
              <w:spacing w:after="60"/>
              <w:jc w:val="both"/>
              <w:rPr>
                <w:rFonts w:cstheme="minorHAnsi"/>
                <w:color w:val="000000" w:themeColor="text1"/>
              </w:rPr>
            </w:pPr>
            <w:r w:rsidRPr="00131CEB">
              <w:rPr>
                <w:rFonts w:cstheme="minorHAnsi"/>
                <w:color w:val="000000" w:themeColor="text1"/>
              </w:rPr>
              <w:t>4. attività di supporto alla realizzazione di interventi sul territorio;</w:t>
            </w:r>
          </w:p>
        </w:tc>
      </w:tr>
      <w:tr w:rsidR="00163AA8" w:rsidRPr="00131CEB" w14:paraId="5C8A85FF" w14:textId="77777777" w:rsidTr="003E009A">
        <w:tc>
          <w:tcPr>
            <w:tcW w:w="413" w:type="dxa"/>
            <w:vAlign w:val="center"/>
          </w:tcPr>
          <w:p w14:paraId="0C7B50F6" w14:textId="77777777" w:rsidR="00163AA8" w:rsidRPr="00131CEB" w:rsidRDefault="00163AA8" w:rsidP="003E009A">
            <w:pPr>
              <w:jc w:val="center"/>
              <w:rPr>
                <w:rFonts w:cstheme="minorHAnsi"/>
              </w:rPr>
            </w:pPr>
            <w:r w:rsidRPr="00131CEB">
              <w:rPr>
                <w:rFonts w:cstheme="minorHAnsi"/>
              </w:rPr>
              <w:sym w:font="Wingdings" w:char="F06F"/>
            </w:r>
          </w:p>
        </w:tc>
        <w:tc>
          <w:tcPr>
            <w:tcW w:w="9334" w:type="dxa"/>
          </w:tcPr>
          <w:p w14:paraId="71DD942D" w14:textId="77777777" w:rsidR="00163AA8" w:rsidRPr="00131CEB" w:rsidRDefault="00163AA8" w:rsidP="00367D7D">
            <w:pPr>
              <w:spacing w:after="60"/>
              <w:jc w:val="both"/>
              <w:rPr>
                <w:rFonts w:cstheme="minorHAnsi"/>
                <w:color w:val="000000" w:themeColor="text1"/>
              </w:rPr>
            </w:pPr>
            <w:r w:rsidRPr="00131CEB">
              <w:rPr>
                <w:rFonts w:cstheme="minorHAnsi"/>
                <w:color w:val="000000" w:themeColor="text1"/>
              </w:rPr>
              <w:t>5. ricerca, studio e gestione dei processi di marketing territoriale;</w:t>
            </w:r>
          </w:p>
        </w:tc>
      </w:tr>
      <w:tr w:rsidR="00163AA8" w:rsidRPr="00131CEB" w14:paraId="1713C393" w14:textId="77777777" w:rsidTr="003E009A">
        <w:tc>
          <w:tcPr>
            <w:tcW w:w="413" w:type="dxa"/>
            <w:vAlign w:val="center"/>
          </w:tcPr>
          <w:p w14:paraId="49436705" w14:textId="77777777" w:rsidR="00163AA8" w:rsidRPr="00131CEB" w:rsidRDefault="00163AA8" w:rsidP="003E009A">
            <w:pPr>
              <w:jc w:val="center"/>
              <w:rPr>
                <w:rFonts w:cstheme="minorHAnsi"/>
              </w:rPr>
            </w:pPr>
            <w:r w:rsidRPr="00131CEB">
              <w:rPr>
                <w:rFonts w:cstheme="minorHAnsi"/>
              </w:rPr>
              <w:sym w:font="Wingdings" w:char="F06F"/>
            </w:r>
          </w:p>
        </w:tc>
        <w:tc>
          <w:tcPr>
            <w:tcW w:w="9334" w:type="dxa"/>
          </w:tcPr>
          <w:p w14:paraId="39D40D6C" w14:textId="77777777" w:rsidR="00163AA8" w:rsidRPr="00131CEB" w:rsidRDefault="00163AA8" w:rsidP="00367D7D">
            <w:pPr>
              <w:spacing w:after="60"/>
              <w:jc w:val="both"/>
              <w:rPr>
                <w:rFonts w:cstheme="minorHAnsi"/>
                <w:color w:val="000000" w:themeColor="text1"/>
              </w:rPr>
            </w:pPr>
            <w:r w:rsidRPr="00131CEB">
              <w:rPr>
                <w:rFonts w:cstheme="minorHAnsi"/>
                <w:color w:val="000000" w:themeColor="text1"/>
              </w:rPr>
              <w:t>6. progettazione ed assistenza nell’ambito della comunicazione e delle pubbliche relazioni;</w:t>
            </w:r>
          </w:p>
        </w:tc>
      </w:tr>
      <w:tr w:rsidR="00163AA8" w:rsidRPr="00131CEB" w14:paraId="54CE221A" w14:textId="77777777" w:rsidTr="003E009A">
        <w:tc>
          <w:tcPr>
            <w:tcW w:w="413" w:type="dxa"/>
            <w:vAlign w:val="center"/>
          </w:tcPr>
          <w:p w14:paraId="6C42A1FC" w14:textId="77777777" w:rsidR="00163AA8" w:rsidRPr="00131CEB" w:rsidRDefault="00163AA8" w:rsidP="003E009A">
            <w:pPr>
              <w:jc w:val="center"/>
              <w:rPr>
                <w:rFonts w:cstheme="minorHAnsi"/>
              </w:rPr>
            </w:pPr>
            <w:r w:rsidRPr="00131CEB">
              <w:rPr>
                <w:rFonts w:cstheme="minorHAnsi"/>
              </w:rPr>
              <w:sym w:font="Wingdings" w:char="F06F"/>
            </w:r>
          </w:p>
        </w:tc>
        <w:tc>
          <w:tcPr>
            <w:tcW w:w="9334" w:type="dxa"/>
          </w:tcPr>
          <w:p w14:paraId="534D3A9B" w14:textId="77777777" w:rsidR="00163AA8" w:rsidRPr="00131CEB" w:rsidRDefault="00163AA8" w:rsidP="00367D7D">
            <w:pPr>
              <w:spacing w:after="60"/>
              <w:jc w:val="both"/>
              <w:rPr>
                <w:rFonts w:cstheme="minorHAnsi"/>
                <w:color w:val="000000" w:themeColor="text1"/>
              </w:rPr>
            </w:pPr>
            <w:r w:rsidRPr="00131CEB">
              <w:rPr>
                <w:rFonts w:cstheme="minorHAnsi"/>
                <w:color w:val="000000" w:themeColor="text1"/>
              </w:rPr>
              <w:t>7. informazione, comunicazione e assistenza territoriale, processi partecipativi nella costruzione di reti di partenariato;</w:t>
            </w:r>
          </w:p>
        </w:tc>
      </w:tr>
      <w:tr w:rsidR="00163AA8" w:rsidRPr="00131CEB" w14:paraId="133ABF66" w14:textId="77777777" w:rsidTr="003E009A">
        <w:tc>
          <w:tcPr>
            <w:tcW w:w="413" w:type="dxa"/>
            <w:vAlign w:val="center"/>
          </w:tcPr>
          <w:p w14:paraId="02FF1877" w14:textId="77777777" w:rsidR="00163AA8" w:rsidRPr="00131CEB" w:rsidRDefault="00163AA8" w:rsidP="003E009A">
            <w:pPr>
              <w:jc w:val="center"/>
              <w:rPr>
                <w:rFonts w:cstheme="minorHAnsi"/>
              </w:rPr>
            </w:pPr>
            <w:r w:rsidRPr="00131CEB">
              <w:rPr>
                <w:rFonts w:cstheme="minorHAnsi"/>
              </w:rPr>
              <w:sym w:font="Wingdings" w:char="F06F"/>
            </w:r>
          </w:p>
        </w:tc>
        <w:tc>
          <w:tcPr>
            <w:tcW w:w="9334" w:type="dxa"/>
          </w:tcPr>
          <w:p w14:paraId="0F5A389E" w14:textId="77777777" w:rsidR="00163AA8" w:rsidRPr="00131CEB" w:rsidRDefault="00163AA8" w:rsidP="00367D7D">
            <w:pPr>
              <w:spacing w:after="60"/>
              <w:jc w:val="both"/>
              <w:rPr>
                <w:rFonts w:cstheme="minorHAnsi"/>
                <w:color w:val="000000" w:themeColor="text1"/>
              </w:rPr>
            </w:pPr>
            <w:r w:rsidRPr="00131CEB">
              <w:rPr>
                <w:rFonts w:cstheme="minorHAnsi"/>
                <w:color w:val="000000" w:themeColor="text1"/>
              </w:rPr>
              <w:t>8. ideazione, progettazione grafica e video di prodotti per la comunicazione;</w:t>
            </w:r>
          </w:p>
        </w:tc>
      </w:tr>
      <w:tr w:rsidR="00163AA8" w:rsidRPr="00131CEB" w14:paraId="54C2160C" w14:textId="77777777" w:rsidTr="003E009A">
        <w:tc>
          <w:tcPr>
            <w:tcW w:w="413" w:type="dxa"/>
            <w:vAlign w:val="center"/>
          </w:tcPr>
          <w:p w14:paraId="4FCD66CC" w14:textId="77777777" w:rsidR="00163AA8" w:rsidRPr="00131CEB" w:rsidRDefault="00163AA8" w:rsidP="003E009A">
            <w:pPr>
              <w:jc w:val="center"/>
              <w:rPr>
                <w:rFonts w:cstheme="minorHAnsi"/>
              </w:rPr>
            </w:pPr>
            <w:r w:rsidRPr="00131CEB">
              <w:rPr>
                <w:rFonts w:cstheme="minorHAnsi"/>
              </w:rPr>
              <w:sym w:font="Wingdings" w:char="F06F"/>
            </w:r>
          </w:p>
        </w:tc>
        <w:tc>
          <w:tcPr>
            <w:tcW w:w="9334" w:type="dxa"/>
          </w:tcPr>
          <w:p w14:paraId="15ED8989" w14:textId="77777777" w:rsidR="00163AA8" w:rsidRPr="00131CEB" w:rsidRDefault="00163AA8" w:rsidP="00367D7D">
            <w:pPr>
              <w:spacing w:after="60"/>
              <w:jc w:val="both"/>
              <w:rPr>
                <w:rFonts w:cstheme="minorHAnsi"/>
                <w:color w:val="000000" w:themeColor="text1"/>
              </w:rPr>
            </w:pPr>
            <w:r w:rsidRPr="00131CEB">
              <w:rPr>
                <w:rFonts w:cstheme="minorHAnsi"/>
                <w:color w:val="000000" w:themeColor="text1"/>
              </w:rPr>
              <w:t>9. assistenza all’uso di tecniche video di documentazione e comunicazione;</w:t>
            </w:r>
          </w:p>
        </w:tc>
      </w:tr>
      <w:tr w:rsidR="00163AA8" w:rsidRPr="00131CEB" w14:paraId="75D49FD5" w14:textId="77777777" w:rsidTr="003E009A">
        <w:tc>
          <w:tcPr>
            <w:tcW w:w="413" w:type="dxa"/>
            <w:vAlign w:val="center"/>
          </w:tcPr>
          <w:p w14:paraId="34D4BCED" w14:textId="77777777" w:rsidR="00163AA8" w:rsidRPr="00131CEB" w:rsidRDefault="00163AA8" w:rsidP="003E009A">
            <w:pPr>
              <w:jc w:val="center"/>
              <w:rPr>
                <w:rFonts w:cstheme="minorHAnsi"/>
              </w:rPr>
            </w:pPr>
            <w:r w:rsidRPr="00131CEB">
              <w:rPr>
                <w:rFonts w:cstheme="minorHAnsi"/>
              </w:rPr>
              <w:sym w:font="Wingdings" w:char="F06F"/>
            </w:r>
          </w:p>
        </w:tc>
        <w:tc>
          <w:tcPr>
            <w:tcW w:w="9334" w:type="dxa"/>
          </w:tcPr>
          <w:p w14:paraId="60609F85" w14:textId="77777777" w:rsidR="00163AA8" w:rsidRPr="00131CEB" w:rsidRDefault="00163AA8" w:rsidP="00367D7D">
            <w:pPr>
              <w:spacing w:after="60"/>
              <w:jc w:val="both"/>
              <w:rPr>
                <w:rFonts w:cstheme="minorHAnsi"/>
                <w:color w:val="000000" w:themeColor="text1"/>
              </w:rPr>
            </w:pPr>
            <w:r w:rsidRPr="00131CEB">
              <w:rPr>
                <w:rFonts w:cstheme="minorHAnsi"/>
                <w:color w:val="000000" w:themeColor="text1"/>
              </w:rPr>
              <w:t>10. redazione testi e pubblicazioni;</w:t>
            </w:r>
          </w:p>
        </w:tc>
      </w:tr>
      <w:tr w:rsidR="00163AA8" w:rsidRPr="00131CEB" w14:paraId="504F6B29" w14:textId="77777777" w:rsidTr="003E009A">
        <w:tc>
          <w:tcPr>
            <w:tcW w:w="413" w:type="dxa"/>
            <w:vAlign w:val="center"/>
          </w:tcPr>
          <w:p w14:paraId="7904AB82" w14:textId="77777777" w:rsidR="00163AA8" w:rsidRPr="00131CEB" w:rsidRDefault="00163AA8" w:rsidP="003E009A">
            <w:pPr>
              <w:jc w:val="center"/>
              <w:rPr>
                <w:rFonts w:cstheme="minorHAnsi"/>
              </w:rPr>
            </w:pPr>
            <w:r w:rsidRPr="00131CEB">
              <w:rPr>
                <w:rFonts w:cstheme="minorHAnsi"/>
              </w:rPr>
              <w:sym w:font="Wingdings" w:char="F06F"/>
            </w:r>
          </w:p>
        </w:tc>
        <w:tc>
          <w:tcPr>
            <w:tcW w:w="9334" w:type="dxa"/>
          </w:tcPr>
          <w:p w14:paraId="43348141" w14:textId="77777777" w:rsidR="00163AA8" w:rsidRPr="00131CEB" w:rsidRDefault="00163AA8" w:rsidP="00367D7D">
            <w:pPr>
              <w:spacing w:after="60"/>
              <w:jc w:val="both"/>
              <w:rPr>
                <w:rFonts w:cstheme="minorHAnsi"/>
                <w:color w:val="000000" w:themeColor="text1"/>
              </w:rPr>
            </w:pPr>
            <w:r w:rsidRPr="00131CEB">
              <w:rPr>
                <w:rFonts w:cstheme="minorHAnsi"/>
                <w:color w:val="000000" w:themeColor="text1"/>
              </w:rPr>
              <w:t>11. attività di interpretariato e traduzione di testi;</w:t>
            </w:r>
          </w:p>
        </w:tc>
      </w:tr>
      <w:tr w:rsidR="00163AA8" w:rsidRPr="00131CEB" w14:paraId="4D5A48B9" w14:textId="77777777" w:rsidTr="003E009A">
        <w:tc>
          <w:tcPr>
            <w:tcW w:w="413" w:type="dxa"/>
            <w:vAlign w:val="center"/>
          </w:tcPr>
          <w:p w14:paraId="11CEE7DA" w14:textId="77777777" w:rsidR="00163AA8" w:rsidRPr="00131CEB" w:rsidRDefault="00163AA8" w:rsidP="003E009A">
            <w:pPr>
              <w:jc w:val="center"/>
              <w:rPr>
                <w:rFonts w:cstheme="minorHAnsi"/>
              </w:rPr>
            </w:pPr>
            <w:r w:rsidRPr="00131CEB">
              <w:rPr>
                <w:rFonts w:cstheme="minorHAnsi"/>
              </w:rPr>
              <w:sym w:font="Wingdings" w:char="F06F"/>
            </w:r>
          </w:p>
        </w:tc>
        <w:tc>
          <w:tcPr>
            <w:tcW w:w="9334" w:type="dxa"/>
          </w:tcPr>
          <w:p w14:paraId="49A15582" w14:textId="77777777" w:rsidR="00163AA8" w:rsidRPr="00131CEB" w:rsidRDefault="00163AA8" w:rsidP="00367D7D">
            <w:pPr>
              <w:spacing w:after="60"/>
              <w:jc w:val="both"/>
              <w:rPr>
                <w:rFonts w:cstheme="minorHAnsi"/>
                <w:color w:val="000000" w:themeColor="text1"/>
              </w:rPr>
            </w:pPr>
            <w:r w:rsidRPr="00131CEB">
              <w:rPr>
                <w:rFonts w:cstheme="minorHAnsi"/>
                <w:color w:val="000000" w:themeColor="text1"/>
              </w:rPr>
              <w:t>12. attività di docenza in materia di marketing e lingue straniere.</w:t>
            </w:r>
          </w:p>
        </w:tc>
      </w:tr>
      <w:tr w:rsidR="00163AA8" w:rsidRPr="00131CEB" w14:paraId="646A946B" w14:textId="77777777" w:rsidTr="003E009A">
        <w:tc>
          <w:tcPr>
            <w:tcW w:w="413" w:type="dxa"/>
            <w:vAlign w:val="center"/>
          </w:tcPr>
          <w:p w14:paraId="1BA4BBA6" w14:textId="77777777" w:rsidR="00163AA8" w:rsidRPr="00131CEB" w:rsidRDefault="00163AA8" w:rsidP="003E009A">
            <w:pPr>
              <w:jc w:val="center"/>
              <w:rPr>
                <w:rFonts w:cstheme="minorHAnsi"/>
              </w:rPr>
            </w:pPr>
            <w:r w:rsidRPr="00131CEB">
              <w:rPr>
                <w:rFonts w:cstheme="minorHAnsi"/>
              </w:rPr>
              <w:sym w:font="Wingdings" w:char="F06F"/>
            </w:r>
          </w:p>
        </w:tc>
        <w:tc>
          <w:tcPr>
            <w:tcW w:w="9334" w:type="dxa"/>
          </w:tcPr>
          <w:p w14:paraId="19BF8C00" w14:textId="77777777" w:rsidR="00163AA8" w:rsidRPr="00131CEB" w:rsidRDefault="00163AA8" w:rsidP="00367D7D">
            <w:pPr>
              <w:spacing w:after="60"/>
              <w:jc w:val="both"/>
              <w:rPr>
                <w:rFonts w:cstheme="minorHAnsi"/>
                <w:color w:val="000000" w:themeColor="text1"/>
              </w:rPr>
            </w:pPr>
            <w:r w:rsidRPr="00131CEB">
              <w:rPr>
                <w:rFonts w:cstheme="minorHAnsi"/>
                <w:color w:val="000000" w:themeColor="text1"/>
              </w:rPr>
              <w:t>13. attività di supporto in ambito di segreteria organizzativa;</w:t>
            </w:r>
          </w:p>
        </w:tc>
      </w:tr>
      <w:tr w:rsidR="00163AA8" w:rsidRPr="00131CEB" w14:paraId="5F94065D" w14:textId="77777777" w:rsidTr="003E009A">
        <w:tc>
          <w:tcPr>
            <w:tcW w:w="413" w:type="dxa"/>
          </w:tcPr>
          <w:p w14:paraId="67CCC474" w14:textId="77777777" w:rsidR="00163AA8" w:rsidRPr="00131CEB" w:rsidRDefault="00163AA8" w:rsidP="003E009A">
            <w:pPr>
              <w:rPr>
                <w:rFonts w:cstheme="minorHAnsi"/>
              </w:rPr>
            </w:pPr>
            <w:r w:rsidRPr="00131CEB">
              <w:rPr>
                <w:rFonts w:cstheme="minorHAnsi"/>
              </w:rPr>
              <w:sym w:font="Wingdings" w:char="F06F"/>
            </w:r>
          </w:p>
        </w:tc>
        <w:tc>
          <w:tcPr>
            <w:tcW w:w="9334" w:type="dxa"/>
          </w:tcPr>
          <w:p w14:paraId="35999273" w14:textId="77777777" w:rsidR="00163AA8" w:rsidRPr="00131CEB" w:rsidRDefault="00163AA8" w:rsidP="00367D7D">
            <w:pPr>
              <w:spacing w:after="60"/>
              <w:jc w:val="both"/>
              <w:rPr>
                <w:rFonts w:cstheme="minorHAnsi"/>
                <w:color w:val="000000" w:themeColor="text1"/>
              </w:rPr>
            </w:pPr>
            <w:r w:rsidRPr="00131CEB">
              <w:rPr>
                <w:rFonts w:cstheme="minorHAnsi"/>
                <w:color w:val="000000" w:themeColor="text1"/>
              </w:rPr>
              <w:t>14. progettazione e supporto informatico, ICT, webmaster e multimedialità;</w:t>
            </w:r>
          </w:p>
        </w:tc>
      </w:tr>
      <w:tr w:rsidR="00163AA8" w:rsidRPr="00131CEB" w14:paraId="0C89B55B" w14:textId="77777777" w:rsidTr="003E009A">
        <w:tc>
          <w:tcPr>
            <w:tcW w:w="413" w:type="dxa"/>
          </w:tcPr>
          <w:p w14:paraId="4CC50DA7" w14:textId="77777777" w:rsidR="00163AA8" w:rsidRPr="00131CEB" w:rsidRDefault="00163AA8" w:rsidP="003E009A">
            <w:pPr>
              <w:rPr>
                <w:rFonts w:cstheme="minorHAnsi"/>
              </w:rPr>
            </w:pPr>
            <w:r w:rsidRPr="00131CEB">
              <w:rPr>
                <w:rFonts w:cstheme="minorHAnsi"/>
              </w:rPr>
              <w:sym w:font="Wingdings" w:char="F06F"/>
            </w:r>
          </w:p>
        </w:tc>
        <w:tc>
          <w:tcPr>
            <w:tcW w:w="9334" w:type="dxa"/>
          </w:tcPr>
          <w:p w14:paraId="3EA9A0C7" w14:textId="77777777" w:rsidR="00163AA8" w:rsidRPr="00131CEB" w:rsidRDefault="00163AA8" w:rsidP="00367D7D">
            <w:pPr>
              <w:spacing w:after="60"/>
              <w:jc w:val="both"/>
              <w:rPr>
                <w:rFonts w:cstheme="minorHAnsi"/>
                <w:color w:val="000000" w:themeColor="text1"/>
              </w:rPr>
            </w:pPr>
            <w:r w:rsidRPr="00131CEB">
              <w:rPr>
                <w:rFonts w:cstheme="minorHAnsi"/>
                <w:color w:val="000000" w:themeColor="text1"/>
              </w:rPr>
              <w:t>15. promozione, valorizzazione e gestione dei servizi culturali, ambientali e turistici;</w:t>
            </w:r>
          </w:p>
        </w:tc>
      </w:tr>
      <w:tr w:rsidR="00163AA8" w:rsidRPr="00131CEB" w14:paraId="29BF8AA0" w14:textId="77777777" w:rsidTr="003E009A">
        <w:tc>
          <w:tcPr>
            <w:tcW w:w="413" w:type="dxa"/>
          </w:tcPr>
          <w:p w14:paraId="19FF2D57" w14:textId="77777777" w:rsidR="00163AA8" w:rsidRPr="00131CEB" w:rsidRDefault="00163AA8" w:rsidP="003E009A">
            <w:pPr>
              <w:rPr>
                <w:rFonts w:cstheme="minorHAnsi"/>
              </w:rPr>
            </w:pPr>
            <w:r w:rsidRPr="00131CEB">
              <w:rPr>
                <w:rFonts w:cstheme="minorHAnsi"/>
              </w:rPr>
              <w:sym w:font="Wingdings" w:char="F06F"/>
            </w:r>
          </w:p>
        </w:tc>
        <w:tc>
          <w:tcPr>
            <w:tcW w:w="9334" w:type="dxa"/>
          </w:tcPr>
          <w:p w14:paraId="6D7B2ECE" w14:textId="77777777" w:rsidR="00163AA8" w:rsidRPr="00131CEB" w:rsidRDefault="00163AA8" w:rsidP="00367D7D">
            <w:pPr>
              <w:spacing w:after="60"/>
              <w:jc w:val="both"/>
              <w:rPr>
                <w:rFonts w:cstheme="minorHAnsi"/>
                <w:color w:val="000000" w:themeColor="text1"/>
              </w:rPr>
            </w:pPr>
            <w:r w:rsidRPr="00131CEB">
              <w:rPr>
                <w:rFonts w:cstheme="minorHAnsi"/>
                <w:color w:val="000000" w:themeColor="text1"/>
              </w:rPr>
              <w:t>16. promozione e valorizzazione dei prodotti tipici;</w:t>
            </w:r>
          </w:p>
        </w:tc>
      </w:tr>
      <w:tr w:rsidR="00163AA8" w:rsidRPr="00131CEB" w14:paraId="5829689C" w14:textId="77777777" w:rsidTr="003E009A">
        <w:tc>
          <w:tcPr>
            <w:tcW w:w="413" w:type="dxa"/>
          </w:tcPr>
          <w:p w14:paraId="3435E448" w14:textId="77777777" w:rsidR="00163AA8" w:rsidRPr="00131CEB" w:rsidRDefault="00163AA8" w:rsidP="003E009A">
            <w:pPr>
              <w:rPr>
                <w:rFonts w:cstheme="minorHAnsi"/>
              </w:rPr>
            </w:pPr>
            <w:r w:rsidRPr="00131CEB">
              <w:rPr>
                <w:rFonts w:cstheme="minorHAnsi"/>
              </w:rPr>
              <w:sym w:font="Wingdings" w:char="F06F"/>
            </w:r>
          </w:p>
        </w:tc>
        <w:tc>
          <w:tcPr>
            <w:tcW w:w="9334" w:type="dxa"/>
          </w:tcPr>
          <w:p w14:paraId="128374ED" w14:textId="77777777" w:rsidR="00163AA8" w:rsidRPr="00131CEB" w:rsidRDefault="00163AA8" w:rsidP="00367D7D">
            <w:pPr>
              <w:jc w:val="both"/>
              <w:rPr>
                <w:rFonts w:cstheme="minorHAnsi"/>
              </w:rPr>
            </w:pPr>
            <w:r w:rsidRPr="00131CEB">
              <w:rPr>
                <w:rFonts w:cstheme="minorHAnsi"/>
                <w:color w:val="000000" w:themeColor="text1"/>
              </w:rPr>
              <w:t>17. gestione, valorizzazione, promozione delle risorse culturali e territoriali in generale.</w:t>
            </w:r>
          </w:p>
        </w:tc>
      </w:tr>
      <w:tr w:rsidR="00367D7D" w:rsidRPr="00131CEB" w14:paraId="7A8E60C0" w14:textId="77777777" w:rsidTr="00367D7D">
        <w:trPr>
          <w:trHeight w:val="311"/>
        </w:trPr>
        <w:tc>
          <w:tcPr>
            <w:tcW w:w="413" w:type="dxa"/>
            <w:vAlign w:val="center"/>
          </w:tcPr>
          <w:p w14:paraId="479F1192" w14:textId="77777777" w:rsidR="00367D7D" w:rsidRPr="00131CEB" w:rsidRDefault="00367D7D" w:rsidP="00367D7D">
            <w:pPr>
              <w:jc w:val="center"/>
              <w:rPr>
                <w:rFonts w:cstheme="minorHAnsi"/>
              </w:rPr>
            </w:pPr>
            <w:r w:rsidRPr="00131CEB">
              <w:rPr>
                <w:rFonts w:cstheme="minorHAnsi"/>
              </w:rPr>
              <w:sym w:font="Wingdings" w:char="F06F"/>
            </w:r>
          </w:p>
        </w:tc>
        <w:tc>
          <w:tcPr>
            <w:tcW w:w="9334" w:type="dxa"/>
            <w:vAlign w:val="center"/>
          </w:tcPr>
          <w:p w14:paraId="3C71F345" w14:textId="77777777" w:rsidR="00367D7D" w:rsidRPr="00131CEB" w:rsidRDefault="00367D7D" w:rsidP="00367D7D">
            <w:pPr>
              <w:jc w:val="both"/>
              <w:rPr>
                <w:rFonts w:cstheme="minorHAnsi"/>
                <w:color w:val="000000" w:themeColor="text1"/>
              </w:rPr>
            </w:pPr>
            <w:r w:rsidRPr="00131CEB">
              <w:rPr>
                <w:rFonts w:cstheme="minorHAnsi"/>
                <w:color w:val="000000" w:themeColor="text1"/>
              </w:rPr>
              <w:t>18. attività di supporto per la comunicazione su social e web.</w:t>
            </w:r>
          </w:p>
        </w:tc>
      </w:tr>
      <w:tr w:rsidR="00131CEB" w:rsidRPr="00131CEB" w14:paraId="7E400665" w14:textId="77777777" w:rsidTr="00131CEB">
        <w:tc>
          <w:tcPr>
            <w:tcW w:w="413" w:type="dxa"/>
          </w:tcPr>
          <w:p w14:paraId="03CED28C" w14:textId="77777777" w:rsidR="00131CEB" w:rsidRPr="00131CEB" w:rsidRDefault="00131CEB" w:rsidP="00D3388D">
            <w:pPr>
              <w:rPr>
                <w:rFonts w:cstheme="minorHAnsi"/>
              </w:rPr>
            </w:pPr>
            <w:r w:rsidRPr="00131CEB">
              <w:rPr>
                <w:rFonts w:cstheme="minorHAnsi"/>
              </w:rPr>
              <w:sym w:font="Wingdings" w:char="F06F"/>
            </w:r>
          </w:p>
        </w:tc>
        <w:tc>
          <w:tcPr>
            <w:tcW w:w="9334" w:type="dxa"/>
          </w:tcPr>
          <w:p w14:paraId="306FF856" w14:textId="0FD804B3" w:rsidR="00131CEB" w:rsidRPr="00131CEB" w:rsidRDefault="00131CEB" w:rsidP="00D3388D">
            <w:pPr>
              <w:spacing w:after="60"/>
              <w:jc w:val="both"/>
              <w:rPr>
                <w:rFonts w:cstheme="minorHAnsi"/>
                <w:color w:val="000000" w:themeColor="text1"/>
              </w:rPr>
            </w:pPr>
            <w:r w:rsidRPr="00131CEB">
              <w:rPr>
                <w:rFonts w:cstheme="minorHAnsi"/>
                <w:color w:val="000000" w:themeColor="text1"/>
              </w:rPr>
              <w:t>19</w:t>
            </w:r>
            <w:r w:rsidRPr="00131CEB">
              <w:rPr>
                <w:rFonts w:cstheme="minorHAnsi"/>
                <w:color w:val="000000" w:themeColor="text1"/>
              </w:rPr>
              <w:t>. altro: specificare</w:t>
            </w:r>
          </w:p>
          <w:p w14:paraId="5296CCEA" w14:textId="77777777" w:rsidR="00131CEB" w:rsidRPr="00131CEB" w:rsidRDefault="00131CEB" w:rsidP="00D3388D">
            <w:pPr>
              <w:spacing w:after="60"/>
              <w:jc w:val="both"/>
              <w:rPr>
                <w:rFonts w:cstheme="minorHAnsi"/>
                <w:color w:val="000000" w:themeColor="text1"/>
              </w:rPr>
            </w:pPr>
          </w:p>
        </w:tc>
      </w:tr>
    </w:tbl>
    <w:p w14:paraId="215129E4" w14:textId="77777777" w:rsidR="008B07D3" w:rsidRPr="00131CEB" w:rsidRDefault="008B07D3" w:rsidP="008B07D3">
      <w:pPr>
        <w:spacing w:before="200"/>
        <w:jc w:val="center"/>
        <w:rPr>
          <w:rFonts w:eastAsia="Calibri" w:cstheme="minorHAnsi"/>
          <w:b/>
          <w:lang w:eastAsia="en-US"/>
        </w:rPr>
      </w:pPr>
      <w:r w:rsidRPr="00131CEB">
        <w:rPr>
          <w:rFonts w:eastAsia="Calibri" w:cstheme="minorHAnsi"/>
          <w:b/>
          <w:lang w:eastAsia="en-US"/>
        </w:rPr>
        <w:t>CHIEDE</w:t>
      </w:r>
    </w:p>
    <w:p w14:paraId="41C0E459" w14:textId="77777777" w:rsidR="008B07D3" w:rsidRPr="00131CEB" w:rsidRDefault="008B07D3" w:rsidP="001831DF">
      <w:pPr>
        <w:jc w:val="both"/>
        <w:rPr>
          <w:rFonts w:eastAsia="Calibri" w:cstheme="minorHAnsi"/>
          <w:lang w:eastAsia="en-US"/>
        </w:rPr>
      </w:pPr>
      <w:r w:rsidRPr="00131CEB">
        <w:rPr>
          <w:rFonts w:eastAsia="Calibri" w:cstheme="minorHAnsi"/>
          <w:lang w:eastAsia="en-US"/>
        </w:rPr>
        <w:t xml:space="preserve">di essere iscritto/a alla Lista Ristretta istituita dal GAL </w:t>
      </w:r>
      <w:r w:rsidR="00163AA8" w:rsidRPr="00131CEB">
        <w:rPr>
          <w:rFonts w:eastAsia="Calibri" w:cstheme="minorHAnsi"/>
          <w:lang w:eastAsia="en-US"/>
        </w:rPr>
        <w:t>Sarcidano Barbagia di Seulo</w:t>
      </w:r>
      <w:r w:rsidRPr="00131CEB">
        <w:rPr>
          <w:rFonts w:eastAsia="Calibri" w:cstheme="minorHAnsi"/>
          <w:lang w:eastAsia="en-US"/>
        </w:rPr>
        <w:t xml:space="preserve"> per le aree </w:t>
      </w:r>
      <w:proofErr w:type="gramStart"/>
      <w:r w:rsidRPr="00131CEB">
        <w:rPr>
          <w:rFonts w:eastAsia="Calibri" w:cstheme="minorHAnsi"/>
          <w:lang w:eastAsia="en-US"/>
        </w:rPr>
        <w:t>tematiche  e</w:t>
      </w:r>
      <w:proofErr w:type="gramEnd"/>
      <w:r w:rsidRPr="00131CEB">
        <w:rPr>
          <w:rFonts w:eastAsia="Calibri" w:cstheme="minorHAnsi"/>
          <w:lang w:eastAsia="en-US"/>
        </w:rPr>
        <w:t xml:space="preserve"> i settori di in</w:t>
      </w:r>
      <w:r w:rsidR="001831DF" w:rsidRPr="00131CEB">
        <w:rPr>
          <w:rFonts w:eastAsia="Calibri" w:cstheme="minorHAnsi"/>
          <w:lang w:eastAsia="en-US"/>
        </w:rPr>
        <w:t>teresse come sopra individuati:</w:t>
      </w:r>
    </w:p>
    <w:p w14:paraId="2004FFFA" w14:textId="77777777" w:rsidR="008B07D3" w:rsidRPr="00131CEB" w:rsidRDefault="008B07D3" w:rsidP="008B07D3">
      <w:pPr>
        <w:rPr>
          <w:rFonts w:eastAsia="Calibri" w:cstheme="minorHAnsi"/>
          <w:lang w:eastAsia="en-US"/>
        </w:rPr>
      </w:pPr>
      <w:r w:rsidRPr="00131CEB">
        <w:rPr>
          <w:rFonts w:eastAsia="Calibri" w:cstheme="minorHAnsi"/>
          <w:lang w:eastAsia="en-US"/>
        </w:rPr>
        <w:t>Si allegano i seguenti documenti:</w:t>
      </w:r>
    </w:p>
    <w:p w14:paraId="7ADCE4E5" w14:textId="77777777" w:rsidR="008B07D3" w:rsidRPr="00131CEB" w:rsidRDefault="008B07D3" w:rsidP="008B07D3">
      <w:pPr>
        <w:numPr>
          <w:ilvl w:val="0"/>
          <w:numId w:val="46"/>
        </w:numPr>
        <w:spacing w:before="13" w:after="120"/>
        <w:jc w:val="both"/>
        <w:rPr>
          <w:rFonts w:eastAsia="Calibri" w:cstheme="minorHAnsi"/>
          <w:lang w:eastAsia="en-US"/>
        </w:rPr>
      </w:pPr>
      <w:r w:rsidRPr="00131CEB">
        <w:rPr>
          <w:rFonts w:eastAsia="Calibri" w:cstheme="minorHAnsi"/>
          <w:lang w:eastAsia="en-US"/>
        </w:rPr>
        <w:t>dichiarazione sostitutiva resa ai sensi del D.P.R. n.445/2000, secondo il fac-simile “Allegato B” al presente avviso, attestante i requisiti di ammissibilità e i titoli di cui si richiede la valutazione;</w:t>
      </w:r>
    </w:p>
    <w:p w14:paraId="0746258C" w14:textId="77777777" w:rsidR="008B07D3" w:rsidRPr="00131CEB" w:rsidRDefault="008B07D3" w:rsidP="008B07D3">
      <w:pPr>
        <w:numPr>
          <w:ilvl w:val="0"/>
          <w:numId w:val="46"/>
        </w:numPr>
        <w:spacing w:before="13" w:after="120"/>
        <w:jc w:val="both"/>
        <w:rPr>
          <w:rFonts w:eastAsia="Calibri" w:cstheme="minorHAnsi"/>
          <w:lang w:eastAsia="en-US"/>
        </w:rPr>
      </w:pPr>
      <w:r w:rsidRPr="00131CEB">
        <w:rPr>
          <w:rFonts w:eastAsia="Calibri" w:cstheme="minorHAnsi"/>
          <w:lang w:eastAsia="en-US"/>
        </w:rPr>
        <w:t>curriculum vitae in formato europeo debitamente datato e sottoscritto corredato di specifica dichiarazione resa ai sensi dall’art. 76 del DPR 445/2000 attestante la veridicità ed autenticità dei dati e delle notizie riportate e di autorizzazione al trattamento dei dati personali;</w:t>
      </w:r>
    </w:p>
    <w:p w14:paraId="291B252E" w14:textId="77777777" w:rsidR="008B07D3" w:rsidRPr="00131CEB" w:rsidRDefault="008B07D3" w:rsidP="008B07D3">
      <w:pPr>
        <w:numPr>
          <w:ilvl w:val="0"/>
          <w:numId w:val="46"/>
        </w:numPr>
        <w:spacing w:before="13" w:after="120"/>
        <w:jc w:val="both"/>
        <w:rPr>
          <w:rFonts w:eastAsia="Calibri" w:cstheme="minorHAnsi"/>
          <w:lang w:eastAsia="en-US"/>
        </w:rPr>
      </w:pPr>
      <w:r w:rsidRPr="00131CEB">
        <w:rPr>
          <w:rFonts w:eastAsia="Calibri" w:cstheme="minorHAnsi"/>
          <w:lang w:eastAsia="en-US"/>
        </w:rPr>
        <w:t>fotocopia fronte/retro di un documento d’identità (qualora non si proceda con sottoscrizione digitale).</w:t>
      </w:r>
    </w:p>
    <w:p w14:paraId="116E2DD4" w14:textId="77777777" w:rsidR="008B07D3" w:rsidRPr="00131CEB" w:rsidRDefault="008B07D3" w:rsidP="008B07D3">
      <w:pPr>
        <w:jc w:val="both"/>
        <w:rPr>
          <w:rFonts w:eastAsia="Calibri" w:cstheme="minorHAnsi"/>
          <w:lang w:eastAsia="en-US"/>
        </w:rPr>
      </w:pPr>
      <w:r w:rsidRPr="00131CEB">
        <w:rPr>
          <w:rFonts w:eastAsia="Calibri" w:cstheme="minorHAnsi"/>
          <w:lang w:eastAsia="en-US"/>
        </w:rPr>
        <w:t xml:space="preserve">Il/La sottoscritto/a acconsente alla raccolta ed al trattamento dei propri dati personali ai sensi del Decreto Legislativo 30 </w:t>
      </w:r>
      <w:proofErr w:type="gramStart"/>
      <w:r w:rsidRPr="00131CEB">
        <w:rPr>
          <w:rFonts w:eastAsia="Calibri" w:cstheme="minorHAnsi"/>
          <w:lang w:eastAsia="en-US"/>
        </w:rPr>
        <w:t>Giugno</w:t>
      </w:r>
      <w:proofErr w:type="gramEnd"/>
      <w:r w:rsidRPr="00131CEB">
        <w:rPr>
          <w:rFonts w:eastAsia="Calibri" w:cstheme="minorHAnsi"/>
          <w:lang w:eastAsia="en-US"/>
        </w:rPr>
        <w:t xml:space="preserve"> 2003 n. 196 "Codice in materia di protezione dei dati personali" e successive modifiche ed integrazioni.</w:t>
      </w:r>
    </w:p>
    <w:p w14:paraId="4AE0E8DE" w14:textId="77777777" w:rsidR="008B07D3" w:rsidRPr="00131CEB" w:rsidRDefault="008B07D3" w:rsidP="008B07D3">
      <w:pPr>
        <w:rPr>
          <w:rFonts w:eastAsia="Calibri" w:cstheme="minorHAnsi"/>
          <w:lang w:eastAsia="en-US"/>
        </w:rPr>
      </w:pPr>
    </w:p>
    <w:p w14:paraId="31527819" w14:textId="77777777" w:rsidR="008B07D3" w:rsidRPr="00131CEB" w:rsidRDefault="008B07D3" w:rsidP="008B07D3">
      <w:pPr>
        <w:rPr>
          <w:rFonts w:eastAsia="Calibri" w:cstheme="minorHAnsi"/>
          <w:lang w:eastAsia="en-US"/>
        </w:rPr>
      </w:pPr>
      <w:r w:rsidRPr="00131CEB">
        <w:rPr>
          <w:rFonts w:eastAsia="Calibri" w:cstheme="minorHAnsi"/>
          <w:lang w:eastAsia="en-US"/>
        </w:rPr>
        <w:t>Data _____________________________                                           Firma_____________________________</w:t>
      </w:r>
    </w:p>
    <w:p w14:paraId="43D61CB1" w14:textId="77777777" w:rsidR="008B07D3" w:rsidRPr="00131CEB" w:rsidRDefault="008B07D3" w:rsidP="004D60D0">
      <w:pPr>
        <w:rPr>
          <w:rFonts w:cstheme="minorHAnsi"/>
          <w:sz w:val="36"/>
          <w:szCs w:val="36"/>
        </w:rPr>
      </w:pPr>
    </w:p>
    <w:bookmarkEnd w:id="0"/>
    <w:p w14:paraId="08EF83B2" w14:textId="77777777" w:rsidR="00521CAC" w:rsidRPr="00163AA8" w:rsidRDefault="00521CAC" w:rsidP="00163AA8">
      <w:pPr>
        <w:rPr>
          <w:rFonts w:eastAsia="Arial" w:cs="Arial"/>
          <w:b/>
          <w:bCs/>
          <w:sz w:val="28"/>
          <w:szCs w:val="32"/>
        </w:rPr>
      </w:pPr>
    </w:p>
    <w:sectPr w:rsidR="00521CAC" w:rsidRPr="00163AA8" w:rsidSect="00131CEB">
      <w:headerReference w:type="default" r:id="rId9"/>
      <w:footerReference w:type="default" r:id="rId10"/>
      <w:headerReference w:type="first" r:id="rId11"/>
      <w:footerReference w:type="first" r:id="rId12"/>
      <w:pgSz w:w="11906" w:h="16838" w:code="9"/>
      <w:pgMar w:top="1950" w:right="1134" w:bottom="1134" w:left="1134" w:header="709"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BF9AF" w14:textId="77777777" w:rsidR="00EC5E5C" w:rsidRDefault="00EC5E5C" w:rsidP="00A76DE6">
      <w:pPr>
        <w:spacing w:after="0" w:line="240" w:lineRule="auto"/>
      </w:pPr>
      <w:r>
        <w:separator/>
      </w:r>
    </w:p>
  </w:endnote>
  <w:endnote w:type="continuationSeparator" w:id="0">
    <w:p w14:paraId="08B5B04D" w14:textId="77777777" w:rsidR="00EC5E5C" w:rsidRDefault="00EC5E5C" w:rsidP="00A76D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5992507"/>
      <w:docPartObj>
        <w:docPartGallery w:val="Page Numbers (Bottom of Page)"/>
        <w:docPartUnique/>
      </w:docPartObj>
    </w:sdtPr>
    <w:sdtEndPr/>
    <w:sdtContent>
      <w:p w14:paraId="4B749439" w14:textId="77777777" w:rsidR="00131CEB" w:rsidRDefault="00131CEB">
        <w:pPr>
          <w:pStyle w:val="Pidipagina"/>
          <w:jc w:val="center"/>
          <w:rPr>
            <w:sz w:val="16"/>
            <w:szCs w:val="16"/>
          </w:rPr>
        </w:pPr>
      </w:p>
      <w:p w14:paraId="5B406C62" w14:textId="77777777" w:rsidR="00131CEB" w:rsidRDefault="00131CEB">
        <w:pPr>
          <w:pStyle w:val="Pidipagina"/>
          <w:jc w:val="center"/>
          <w:rPr>
            <w:sz w:val="16"/>
            <w:szCs w:val="16"/>
          </w:rPr>
        </w:pPr>
      </w:p>
      <w:p w14:paraId="170338AC" w14:textId="52672D44" w:rsidR="00B36C14" w:rsidRPr="00A76DE6" w:rsidRDefault="00EC5E5C">
        <w:pPr>
          <w:pStyle w:val="Pidipagina"/>
          <w:jc w:val="center"/>
          <w:rPr>
            <w:sz w:val="16"/>
            <w:szCs w:val="16"/>
          </w:rPr>
        </w:pPr>
      </w:p>
    </w:sdtContent>
  </w:sdt>
  <w:p w14:paraId="5C095430" w14:textId="5A1D5C98" w:rsidR="00131CEB" w:rsidRPr="008A4D30" w:rsidRDefault="00131CEB" w:rsidP="00131CEB">
    <w:pPr>
      <w:pStyle w:val="Nessunaspaziatura"/>
      <w:ind w:firstLine="0"/>
      <w:jc w:val="center"/>
      <w:rPr>
        <w:sz w:val="8"/>
        <w:szCs w:val="8"/>
      </w:rPr>
    </w:pPr>
    <w:r w:rsidRPr="00290628">
      <w:rPr>
        <w:noProof/>
      </w:rPr>
      <w:drawing>
        <wp:inline distT="0" distB="0" distL="0" distR="0" wp14:anchorId="6CA39EA0" wp14:editId="56998202">
          <wp:extent cx="5908040" cy="294005"/>
          <wp:effectExtent l="0" t="0" r="0" b="0"/>
          <wp:docPr id="1777428586"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
                    <a:extLst>
                      <a:ext uri="{28A0092B-C50C-407E-A947-70E740481C1C}">
                        <a14:useLocalDpi xmlns:a14="http://schemas.microsoft.com/office/drawing/2010/main" val="0"/>
                      </a:ext>
                    </a:extLst>
                  </a:blip>
                  <a:srcRect l="1015" r="2316" b="39288"/>
                  <a:stretch>
                    <a:fillRect/>
                  </a:stretch>
                </pic:blipFill>
                <pic:spPr bwMode="auto">
                  <a:xfrm>
                    <a:off x="0" y="0"/>
                    <a:ext cx="5908040" cy="294005"/>
                  </a:xfrm>
                  <a:prstGeom prst="rect">
                    <a:avLst/>
                  </a:prstGeom>
                  <a:noFill/>
                  <a:ln>
                    <a:noFill/>
                  </a:ln>
                </pic:spPr>
              </pic:pic>
            </a:graphicData>
          </a:graphic>
        </wp:inline>
      </w:drawing>
    </w:r>
  </w:p>
  <w:p w14:paraId="71A1E00B" w14:textId="77777777" w:rsidR="00B36C14" w:rsidRDefault="00B36C1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92EDB" w14:textId="77777777" w:rsidR="00131CEB" w:rsidRDefault="00131CEB" w:rsidP="00131CEB">
    <w:pPr>
      <w:pStyle w:val="Nessunaspaziatura"/>
      <w:ind w:firstLine="0"/>
      <w:jc w:val="center"/>
    </w:pPr>
  </w:p>
  <w:p w14:paraId="24D209D6" w14:textId="77777777" w:rsidR="00131CEB" w:rsidRPr="00131CEB" w:rsidRDefault="00131CEB" w:rsidP="00131CEB">
    <w:pPr>
      <w:pStyle w:val="Nessunaspaziatura"/>
      <w:ind w:firstLine="0"/>
      <w:jc w:val="center"/>
    </w:pPr>
  </w:p>
  <w:p w14:paraId="73E715A9" w14:textId="68E079AF" w:rsidR="00131CEB" w:rsidRPr="00131CEB" w:rsidRDefault="00131CEB" w:rsidP="00131CEB">
    <w:pPr>
      <w:pStyle w:val="Nessunaspaziatura"/>
      <w:ind w:firstLine="0"/>
      <w:jc w:val="center"/>
    </w:pPr>
    <w:r w:rsidRPr="00131CEB">
      <w:rPr>
        <w:noProof/>
      </w:rPr>
      <w:drawing>
        <wp:inline distT="0" distB="0" distL="0" distR="0" wp14:anchorId="63BA0F3A" wp14:editId="20716D4C">
          <wp:extent cx="5943600" cy="274320"/>
          <wp:effectExtent l="0" t="0" r="0" b="0"/>
          <wp:docPr id="191443527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
                    <a:extLst>
                      <a:ext uri="{28A0092B-C50C-407E-A947-70E740481C1C}">
                        <a14:useLocalDpi xmlns:a14="http://schemas.microsoft.com/office/drawing/2010/main" val="0"/>
                      </a:ext>
                    </a:extLst>
                  </a:blip>
                  <a:srcRect l="1015" r="2316" b="39288"/>
                  <a:stretch>
                    <a:fillRect/>
                  </a:stretch>
                </pic:blipFill>
                <pic:spPr bwMode="auto">
                  <a:xfrm>
                    <a:off x="0" y="0"/>
                    <a:ext cx="5943600" cy="274320"/>
                  </a:xfrm>
                  <a:prstGeom prst="rect">
                    <a:avLst/>
                  </a:prstGeom>
                  <a:noFill/>
                  <a:ln>
                    <a:noFill/>
                  </a:ln>
                </pic:spPr>
              </pic:pic>
            </a:graphicData>
          </a:graphic>
        </wp:inline>
      </w:drawing>
    </w:r>
  </w:p>
  <w:p w14:paraId="0DBE574B" w14:textId="77777777" w:rsidR="00131CEB" w:rsidRPr="00131CEB" w:rsidRDefault="00131CEB">
    <w:pPr>
      <w:pStyle w:val="Pidipagina"/>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70CAA" w14:textId="77777777" w:rsidR="00EC5E5C" w:rsidRDefault="00EC5E5C" w:rsidP="00A76DE6">
      <w:pPr>
        <w:spacing w:after="0" w:line="240" w:lineRule="auto"/>
      </w:pPr>
      <w:r>
        <w:separator/>
      </w:r>
    </w:p>
  </w:footnote>
  <w:footnote w:type="continuationSeparator" w:id="0">
    <w:p w14:paraId="0CF6374D" w14:textId="77777777" w:rsidR="00EC5E5C" w:rsidRDefault="00EC5E5C" w:rsidP="00A76D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EE05E" w14:textId="0DC2EA2B" w:rsidR="00B36C14" w:rsidRPr="00131CEB" w:rsidRDefault="00131CEB" w:rsidP="00131CEB">
    <w:pPr>
      <w:pStyle w:val="Intestazione"/>
      <w:rPr>
        <w:lang w:eastAsia="ar-SA"/>
      </w:rPr>
    </w:pPr>
    <w:r w:rsidRPr="00B23A4E">
      <w:rPr>
        <w:noProof/>
      </w:rPr>
      <w:drawing>
        <wp:inline distT="0" distB="0" distL="0" distR="0" wp14:anchorId="4266F89A" wp14:editId="5AE46E62">
          <wp:extent cx="6114415" cy="699770"/>
          <wp:effectExtent l="0" t="0" r="635" b="5080"/>
          <wp:docPr id="105436886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b="18491"/>
                  <a:stretch>
                    <a:fillRect/>
                  </a:stretch>
                </pic:blipFill>
                <pic:spPr bwMode="auto">
                  <a:xfrm>
                    <a:off x="0" y="0"/>
                    <a:ext cx="6114415" cy="69977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4C89D" w14:textId="4C63DE3B" w:rsidR="008B07D3" w:rsidRPr="00131CEB" w:rsidRDefault="00131CEB" w:rsidP="00131CEB">
    <w:pPr>
      <w:pStyle w:val="Intestazione"/>
      <w:rPr>
        <w:lang w:eastAsia="ar-SA"/>
      </w:rPr>
    </w:pPr>
    <w:r w:rsidRPr="00B23A4E">
      <w:rPr>
        <w:noProof/>
      </w:rPr>
      <w:drawing>
        <wp:inline distT="0" distB="0" distL="0" distR="0" wp14:anchorId="6E2A5C38" wp14:editId="276DDDB5">
          <wp:extent cx="6114415" cy="699770"/>
          <wp:effectExtent l="0" t="0" r="635" b="5080"/>
          <wp:docPr id="62417890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b="18491"/>
                  <a:stretch>
                    <a:fillRect/>
                  </a:stretch>
                </pic:blipFill>
                <pic:spPr bwMode="auto">
                  <a:xfrm>
                    <a:off x="0" y="0"/>
                    <a:ext cx="6114415" cy="69977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9D98"/>
      </v:shape>
    </w:pict>
  </w:numPicBullet>
  <w:numPicBullet w:numPicBulletId="1">
    <w:pict>
      <v:shape id="_x0000_i1026" type="#_x0000_t75" style="width:117.7pt;height:118.35pt" o:bullet="t">
        <v:imagedata r:id="rId2" o:title="loghino"/>
      </v:shape>
    </w:pict>
  </w:numPicBullet>
  <w:abstractNum w:abstractNumId="0" w15:restartNumberingAfterBreak="0">
    <w:nsid w:val="00000002"/>
    <w:multiLevelType w:val="multilevel"/>
    <w:tmpl w:val="A5ECC820"/>
    <w:lvl w:ilvl="0">
      <w:start w:val="1"/>
      <w:numFmt w:val="none"/>
      <w:lvlText w:val=""/>
      <w:lvlJc w:val="left"/>
      <w:pPr>
        <w:tabs>
          <w:tab w:val="num" w:pos="432"/>
        </w:tabs>
        <w:ind w:left="432" w:hanging="432"/>
      </w:pPr>
    </w:lvl>
    <w:lvl w:ilvl="1">
      <w:start w:val="1"/>
      <w:numFmt w:val="none"/>
      <w:pStyle w:val="Titolo2"/>
      <w:lvlText w:val=""/>
      <w:lvlJc w:val="left"/>
      <w:pPr>
        <w:tabs>
          <w:tab w:val="num" w:pos="576"/>
        </w:tabs>
        <w:ind w:left="576" w:hanging="576"/>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026D50DE"/>
    <w:multiLevelType w:val="hybridMultilevel"/>
    <w:tmpl w:val="55DAED40"/>
    <w:lvl w:ilvl="0" w:tplc="BCA0D32A">
      <w:start w:val="1"/>
      <w:numFmt w:val="bullet"/>
      <w:lvlText w:val=""/>
      <w:lvlPicBulletId w:val="1"/>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55239E6"/>
    <w:multiLevelType w:val="hybridMultilevel"/>
    <w:tmpl w:val="D2FA3C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5595198"/>
    <w:multiLevelType w:val="hybridMultilevel"/>
    <w:tmpl w:val="EF6A69A0"/>
    <w:lvl w:ilvl="0" w:tplc="6B400A2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55E1E80"/>
    <w:multiLevelType w:val="hybridMultilevel"/>
    <w:tmpl w:val="99EA1218"/>
    <w:lvl w:ilvl="0" w:tplc="6B400A2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5FE1BA4"/>
    <w:multiLevelType w:val="hybridMultilevel"/>
    <w:tmpl w:val="342CF75C"/>
    <w:lvl w:ilvl="0" w:tplc="6B400A2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77953D7"/>
    <w:multiLevelType w:val="hybridMultilevel"/>
    <w:tmpl w:val="4F9EF7DA"/>
    <w:lvl w:ilvl="0" w:tplc="6B400A2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0F132DA"/>
    <w:multiLevelType w:val="hybridMultilevel"/>
    <w:tmpl w:val="01EE89E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18F53C6"/>
    <w:multiLevelType w:val="hybridMultilevel"/>
    <w:tmpl w:val="46B04B0C"/>
    <w:lvl w:ilvl="0" w:tplc="6B400A2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8A369B5"/>
    <w:multiLevelType w:val="hybridMultilevel"/>
    <w:tmpl w:val="C6E03138"/>
    <w:lvl w:ilvl="0" w:tplc="80F23380">
      <w:start w:val="1"/>
      <w:numFmt w:val="bullet"/>
      <w:lvlText w:val=""/>
      <w:lvlPicBulletId w:val="1"/>
      <w:lvlJc w:val="left"/>
      <w:pPr>
        <w:ind w:left="1425" w:hanging="705"/>
      </w:pPr>
      <w:rPr>
        <w:rFonts w:ascii="Symbol" w:hAnsi="Symbol" w:hint="default"/>
        <w:color w:val="auto"/>
        <w:sz w:val="24"/>
        <w:szCs w:val="24"/>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15:restartNumberingAfterBreak="0">
    <w:nsid w:val="1ACD4EC6"/>
    <w:multiLevelType w:val="hybridMultilevel"/>
    <w:tmpl w:val="9144697E"/>
    <w:lvl w:ilvl="0" w:tplc="BADAEC28">
      <w:start w:val="1"/>
      <w:numFmt w:val="bullet"/>
      <w:lvlText w:val=""/>
      <w:lvlPicBulletId w:val="1"/>
      <w:lvlJc w:val="left"/>
      <w:pPr>
        <w:ind w:left="720" w:hanging="360"/>
      </w:pPr>
      <w:rPr>
        <w:rFonts w:ascii="Symbol" w:hAnsi="Symbol" w:hint="default"/>
        <w:color w:val="auto"/>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B4E48DF"/>
    <w:multiLevelType w:val="hybridMultilevel"/>
    <w:tmpl w:val="8E82B662"/>
    <w:lvl w:ilvl="0" w:tplc="BCA0D32A">
      <w:start w:val="1"/>
      <w:numFmt w:val="bullet"/>
      <w:lvlText w:val=""/>
      <w:lvlPicBulletId w:val="1"/>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1864E77"/>
    <w:multiLevelType w:val="hybridMultilevel"/>
    <w:tmpl w:val="7CAA2A46"/>
    <w:lvl w:ilvl="0" w:tplc="19D6A422">
      <w:start w:val="1"/>
      <w:numFmt w:val="decimal"/>
      <w:lvlText w:val="%1."/>
      <w:lvlJc w:val="left"/>
      <w:pPr>
        <w:ind w:left="360" w:hanging="360"/>
      </w:pPr>
      <w:rPr>
        <w:i w:val="0"/>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3" w15:restartNumberingAfterBreak="0">
    <w:nsid w:val="22C40392"/>
    <w:multiLevelType w:val="hybridMultilevel"/>
    <w:tmpl w:val="A2365CC2"/>
    <w:lvl w:ilvl="0" w:tplc="030A18C6">
      <w:numFmt w:val="bullet"/>
      <w:lvlText w:val="•"/>
      <w:lvlJc w:val="left"/>
      <w:pPr>
        <w:ind w:left="1065" w:hanging="705"/>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4394DE0"/>
    <w:multiLevelType w:val="hybridMultilevel"/>
    <w:tmpl w:val="9F6A253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8697ECC"/>
    <w:multiLevelType w:val="hybridMultilevel"/>
    <w:tmpl w:val="385811BC"/>
    <w:lvl w:ilvl="0" w:tplc="BADAEC28">
      <w:start w:val="1"/>
      <w:numFmt w:val="bullet"/>
      <w:lvlText w:val=""/>
      <w:lvlPicBulletId w:val="1"/>
      <w:lvlJc w:val="left"/>
      <w:pPr>
        <w:ind w:left="720" w:hanging="360"/>
      </w:pPr>
      <w:rPr>
        <w:rFonts w:ascii="Symbol" w:hAnsi="Symbol" w:hint="default"/>
        <w:color w:val="auto"/>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C30578A"/>
    <w:multiLevelType w:val="hybridMultilevel"/>
    <w:tmpl w:val="15F019B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F6A23F2"/>
    <w:multiLevelType w:val="hybridMultilevel"/>
    <w:tmpl w:val="C1F09244"/>
    <w:lvl w:ilvl="0" w:tplc="C8BA3F02">
      <w:numFmt w:val="bullet"/>
      <w:lvlText w:val="•"/>
      <w:lvlJc w:val="left"/>
      <w:pPr>
        <w:ind w:left="1065" w:hanging="705"/>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231430D"/>
    <w:multiLevelType w:val="hybridMultilevel"/>
    <w:tmpl w:val="16AE6D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7295173"/>
    <w:multiLevelType w:val="hybridMultilevel"/>
    <w:tmpl w:val="C5AC0154"/>
    <w:lvl w:ilvl="0" w:tplc="6B400A2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9012469"/>
    <w:multiLevelType w:val="hybridMultilevel"/>
    <w:tmpl w:val="2642098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9F940A5"/>
    <w:multiLevelType w:val="hybridMultilevel"/>
    <w:tmpl w:val="205CC316"/>
    <w:lvl w:ilvl="0" w:tplc="C9C04B7C">
      <w:start w:val="1"/>
      <w:numFmt w:val="bullet"/>
      <w:lvlText w:val=""/>
      <w:lvlPicBulletId w:val="1"/>
      <w:lvlJc w:val="left"/>
      <w:pPr>
        <w:ind w:left="1080" w:hanging="360"/>
      </w:pPr>
      <w:rPr>
        <w:rFonts w:ascii="Symbol" w:hAnsi="Symbol" w:hint="default"/>
        <w:color w:val="auto"/>
        <w:sz w:val="24"/>
        <w:szCs w:val="24"/>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2" w15:restartNumberingAfterBreak="0">
    <w:nsid w:val="3AAD3E3F"/>
    <w:multiLevelType w:val="hybridMultilevel"/>
    <w:tmpl w:val="6C8CA02E"/>
    <w:lvl w:ilvl="0" w:tplc="78526D1C">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3" w15:restartNumberingAfterBreak="0">
    <w:nsid w:val="3BFF540C"/>
    <w:multiLevelType w:val="hybridMultilevel"/>
    <w:tmpl w:val="A992ECC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3EC1256E"/>
    <w:multiLevelType w:val="hybridMultilevel"/>
    <w:tmpl w:val="415615E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3EF800E7"/>
    <w:multiLevelType w:val="hybridMultilevel"/>
    <w:tmpl w:val="B5C49E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19E0F82"/>
    <w:multiLevelType w:val="hybridMultilevel"/>
    <w:tmpl w:val="2EF49DEA"/>
    <w:lvl w:ilvl="0" w:tplc="6B400A2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47A2E5D"/>
    <w:multiLevelType w:val="hybridMultilevel"/>
    <w:tmpl w:val="66229C60"/>
    <w:lvl w:ilvl="0" w:tplc="A8D43E6A">
      <w:start w:val="1"/>
      <w:numFmt w:val="bullet"/>
      <w:lvlText w:val=""/>
      <w:lvlPicBulletId w:val="1"/>
      <w:lvlJc w:val="left"/>
      <w:pPr>
        <w:ind w:left="782" w:hanging="360"/>
      </w:pPr>
      <w:rPr>
        <w:rFonts w:ascii="Symbol" w:hAnsi="Symbol" w:hint="default"/>
        <w:color w:val="auto"/>
        <w:sz w:val="24"/>
        <w:szCs w:val="24"/>
      </w:rPr>
    </w:lvl>
    <w:lvl w:ilvl="1" w:tplc="04100003" w:tentative="1">
      <w:start w:val="1"/>
      <w:numFmt w:val="bullet"/>
      <w:lvlText w:val="o"/>
      <w:lvlJc w:val="left"/>
      <w:pPr>
        <w:ind w:left="1502" w:hanging="360"/>
      </w:pPr>
      <w:rPr>
        <w:rFonts w:ascii="Courier New" w:hAnsi="Courier New" w:cs="Courier New" w:hint="default"/>
      </w:rPr>
    </w:lvl>
    <w:lvl w:ilvl="2" w:tplc="04100005" w:tentative="1">
      <w:start w:val="1"/>
      <w:numFmt w:val="bullet"/>
      <w:lvlText w:val=""/>
      <w:lvlJc w:val="left"/>
      <w:pPr>
        <w:ind w:left="2222" w:hanging="360"/>
      </w:pPr>
      <w:rPr>
        <w:rFonts w:ascii="Wingdings" w:hAnsi="Wingdings" w:hint="default"/>
      </w:rPr>
    </w:lvl>
    <w:lvl w:ilvl="3" w:tplc="04100001" w:tentative="1">
      <w:start w:val="1"/>
      <w:numFmt w:val="bullet"/>
      <w:lvlText w:val=""/>
      <w:lvlJc w:val="left"/>
      <w:pPr>
        <w:ind w:left="2942" w:hanging="360"/>
      </w:pPr>
      <w:rPr>
        <w:rFonts w:ascii="Symbol" w:hAnsi="Symbol" w:hint="default"/>
      </w:rPr>
    </w:lvl>
    <w:lvl w:ilvl="4" w:tplc="04100003" w:tentative="1">
      <w:start w:val="1"/>
      <w:numFmt w:val="bullet"/>
      <w:lvlText w:val="o"/>
      <w:lvlJc w:val="left"/>
      <w:pPr>
        <w:ind w:left="3662" w:hanging="360"/>
      </w:pPr>
      <w:rPr>
        <w:rFonts w:ascii="Courier New" w:hAnsi="Courier New" w:cs="Courier New" w:hint="default"/>
      </w:rPr>
    </w:lvl>
    <w:lvl w:ilvl="5" w:tplc="04100005" w:tentative="1">
      <w:start w:val="1"/>
      <w:numFmt w:val="bullet"/>
      <w:lvlText w:val=""/>
      <w:lvlJc w:val="left"/>
      <w:pPr>
        <w:ind w:left="4382" w:hanging="360"/>
      </w:pPr>
      <w:rPr>
        <w:rFonts w:ascii="Wingdings" w:hAnsi="Wingdings" w:hint="default"/>
      </w:rPr>
    </w:lvl>
    <w:lvl w:ilvl="6" w:tplc="04100001" w:tentative="1">
      <w:start w:val="1"/>
      <w:numFmt w:val="bullet"/>
      <w:lvlText w:val=""/>
      <w:lvlJc w:val="left"/>
      <w:pPr>
        <w:ind w:left="5102" w:hanging="360"/>
      </w:pPr>
      <w:rPr>
        <w:rFonts w:ascii="Symbol" w:hAnsi="Symbol" w:hint="default"/>
      </w:rPr>
    </w:lvl>
    <w:lvl w:ilvl="7" w:tplc="04100003" w:tentative="1">
      <w:start w:val="1"/>
      <w:numFmt w:val="bullet"/>
      <w:lvlText w:val="o"/>
      <w:lvlJc w:val="left"/>
      <w:pPr>
        <w:ind w:left="5822" w:hanging="360"/>
      </w:pPr>
      <w:rPr>
        <w:rFonts w:ascii="Courier New" w:hAnsi="Courier New" w:cs="Courier New" w:hint="default"/>
      </w:rPr>
    </w:lvl>
    <w:lvl w:ilvl="8" w:tplc="04100005" w:tentative="1">
      <w:start w:val="1"/>
      <w:numFmt w:val="bullet"/>
      <w:lvlText w:val=""/>
      <w:lvlJc w:val="left"/>
      <w:pPr>
        <w:ind w:left="6542" w:hanging="360"/>
      </w:pPr>
      <w:rPr>
        <w:rFonts w:ascii="Wingdings" w:hAnsi="Wingdings" w:hint="default"/>
      </w:rPr>
    </w:lvl>
  </w:abstractNum>
  <w:abstractNum w:abstractNumId="28" w15:restartNumberingAfterBreak="0">
    <w:nsid w:val="4E6F386C"/>
    <w:multiLevelType w:val="hybridMultilevel"/>
    <w:tmpl w:val="6C6CF7C4"/>
    <w:lvl w:ilvl="0" w:tplc="BADAEC28">
      <w:start w:val="1"/>
      <w:numFmt w:val="bullet"/>
      <w:lvlText w:val=""/>
      <w:lvlPicBulletId w:val="1"/>
      <w:lvlJc w:val="left"/>
      <w:pPr>
        <w:ind w:left="720" w:hanging="360"/>
      </w:pPr>
      <w:rPr>
        <w:rFonts w:ascii="Symbol" w:hAnsi="Symbol" w:hint="default"/>
        <w:color w:val="auto"/>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20C6C18"/>
    <w:multiLevelType w:val="hybridMultilevel"/>
    <w:tmpl w:val="AB3A5AA8"/>
    <w:lvl w:ilvl="0" w:tplc="BADAEC28">
      <w:start w:val="1"/>
      <w:numFmt w:val="bullet"/>
      <w:lvlText w:val=""/>
      <w:lvlPicBulletId w:val="1"/>
      <w:lvlJc w:val="left"/>
      <w:pPr>
        <w:ind w:left="720" w:hanging="360"/>
      </w:pPr>
      <w:rPr>
        <w:rFonts w:ascii="Symbol" w:hAnsi="Symbol" w:hint="default"/>
        <w:color w:val="auto"/>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23870A0"/>
    <w:multiLevelType w:val="hybridMultilevel"/>
    <w:tmpl w:val="D8FE351C"/>
    <w:lvl w:ilvl="0" w:tplc="85B61BCC">
      <w:numFmt w:val="bullet"/>
      <w:lvlText w:val="-"/>
      <w:lvlJc w:val="left"/>
      <w:pPr>
        <w:ind w:left="720" w:hanging="360"/>
      </w:pPr>
      <w:rPr>
        <w:rFonts w:ascii="Times New Roman" w:eastAsia="Times New Roman" w:hAnsi="Times New Roman" w:cs="Times New Roman" w:hint="default"/>
        <w:w w:val="99"/>
        <w:sz w:val="20"/>
        <w:szCs w:val="20"/>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300004A"/>
    <w:multiLevelType w:val="hybridMultilevel"/>
    <w:tmpl w:val="66B824D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3FE0296"/>
    <w:multiLevelType w:val="hybridMultilevel"/>
    <w:tmpl w:val="ED428DC4"/>
    <w:lvl w:ilvl="0" w:tplc="6B400A2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6276C67"/>
    <w:multiLevelType w:val="hybridMultilevel"/>
    <w:tmpl w:val="64987B64"/>
    <w:lvl w:ilvl="0" w:tplc="BADAEC28">
      <w:start w:val="1"/>
      <w:numFmt w:val="bullet"/>
      <w:lvlText w:val=""/>
      <w:lvlPicBulletId w:val="1"/>
      <w:lvlJc w:val="left"/>
      <w:pPr>
        <w:ind w:left="720" w:hanging="360"/>
      </w:pPr>
      <w:rPr>
        <w:rFonts w:ascii="Symbol" w:hAnsi="Symbol" w:hint="default"/>
        <w:color w:val="auto"/>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5A7C1A8C"/>
    <w:multiLevelType w:val="hybridMultilevel"/>
    <w:tmpl w:val="6960ED26"/>
    <w:lvl w:ilvl="0" w:tplc="030A18C6">
      <w:numFmt w:val="bullet"/>
      <w:lvlText w:val="•"/>
      <w:lvlJc w:val="left"/>
      <w:pPr>
        <w:ind w:left="1425" w:hanging="705"/>
      </w:pPr>
      <w:rPr>
        <w:rFonts w:ascii="Arial" w:eastAsiaTheme="minorHAnsi" w:hAnsi="Arial" w:cs="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5" w15:restartNumberingAfterBreak="0">
    <w:nsid w:val="5DC50C23"/>
    <w:multiLevelType w:val="hybridMultilevel"/>
    <w:tmpl w:val="835CDFDE"/>
    <w:lvl w:ilvl="0" w:tplc="04100001">
      <w:start w:val="1"/>
      <w:numFmt w:val="bullet"/>
      <w:lvlText w:val=""/>
      <w:lvlJc w:val="left"/>
      <w:pPr>
        <w:ind w:left="782" w:hanging="360"/>
      </w:pPr>
      <w:rPr>
        <w:rFonts w:ascii="Symbol" w:hAnsi="Symbol" w:hint="default"/>
      </w:rPr>
    </w:lvl>
    <w:lvl w:ilvl="1" w:tplc="04100003" w:tentative="1">
      <w:start w:val="1"/>
      <w:numFmt w:val="bullet"/>
      <w:lvlText w:val="o"/>
      <w:lvlJc w:val="left"/>
      <w:pPr>
        <w:ind w:left="1502" w:hanging="360"/>
      </w:pPr>
      <w:rPr>
        <w:rFonts w:ascii="Courier New" w:hAnsi="Courier New" w:cs="Courier New" w:hint="default"/>
      </w:rPr>
    </w:lvl>
    <w:lvl w:ilvl="2" w:tplc="04100005" w:tentative="1">
      <w:start w:val="1"/>
      <w:numFmt w:val="bullet"/>
      <w:lvlText w:val=""/>
      <w:lvlJc w:val="left"/>
      <w:pPr>
        <w:ind w:left="2222" w:hanging="360"/>
      </w:pPr>
      <w:rPr>
        <w:rFonts w:ascii="Wingdings" w:hAnsi="Wingdings" w:hint="default"/>
      </w:rPr>
    </w:lvl>
    <w:lvl w:ilvl="3" w:tplc="04100001" w:tentative="1">
      <w:start w:val="1"/>
      <w:numFmt w:val="bullet"/>
      <w:lvlText w:val=""/>
      <w:lvlJc w:val="left"/>
      <w:pPr>
        <w:ind w:left="2942" w:hanging="360"/>
      </w:pPr>
      <w:rPr>
        <w:rFonts w:ascii="Symbol" w:hAnsi="Symbol" w:hint="default"/>
      </w:rPr>
    </w:lvl>
    <w:lvl w:ilvl="4" w:tplc="04100003" w:tentative="1">
      <w:start w:val="1"/>
      <w:numFmt w:val="bullet"/>
      <w:lvlText w:val="o"/>
      <w:lvlJc w:val="left"/>
      <w:pPr>
        <w:ind w:left="3662" w:hanging="360"/>
      </w:pPr>
      <w:rPr>
        <w:rFonts w:ascii="Courier New" w:hAnsi="Courier New" w:cs="Courier New" w:hint="default"/>
      </w:rPr>
    </w:lvl>
    <w:lvl w:ilvl="5" w:tplc="04100005" w:tentative="1">
      <w:start w:val="1"/>
      <w:numFmt w:val="bullet"/>
      <w:lvlText w:val=""/>
      <w:lvlJc w:val="left"/>
      <w:pPr>
        <w:ind w:left="4382" w:hanging="360"/>
      </w:pPr>
      <w:rPr>
        <w:rFonts w:ascii="Wingdings" w:hAnsi="Wingdings" w:hint="default"/>
      </w:rPr>
    </w:lvl>
    <w:lvl w:ilvl="6" w:tplc="04100001" w:tentative="1">
      <w:start w:val="1"/>
      <w:numFmt w:val="bullet"/>
      <w:lvlText w:val=""/>
      <w:lvlJc w:val="left"/>
      <w:pPr>
        <w:ind w:left="5102" w:hanging="360"/>
      </w:pPr>
      <w:rPr>
        <w:rFonts w:ascii="Symbol" w:hAnsi="Symbol" w:hint="default"/>
      </w:rPr>
    </w:lvl>
    <w:lvl w:ilvl="7" w:tplc="04100003" w:tentative="1">
      <w:start w:val="1"/>
      <w:numFmt w:val="bullet"/>
      <w:lvlText w:val="o"/>
      <w:lvlJc w:val="left"/>
      <w:pPr>
        <w:ind w:left="5822" w:hanging="360"/>
      </w:pPr>
      <w:rPr>
        <w:rFonts w:ascii="Courier New" w:hAnsi="Courier New" w:cs="Courier New" w:hint="default"/>
      </w:rPr>
    </w:lvl>
    <w:lvl w:ilvl="8" w:tplc="04100005" w:tentative="1">
      <w:start w:val="1"/>
      <w:numFmt w:val="bullet"/>
      <w:lvlText w:val=""/>
      <w:lvlJc w:val="left"/>
      <w:pPr>
        <w:ind w:left="6542" w:hanging="360"/>
      </w:pPr>
      <w:rPr>
        <w:rFonts w:ascii="Wingdings" w:hAnsi="Wingdings" w:hint="default"/>
      </w:rPr>
    </w:lvl>
  </w:abstractNum>
  <w:abstractNum w:abstractNumId="36" w15:restartNumberingAfterBreak="0">
    <w:nsid w:val="64961731"/>
    <w:multiLevelType w:val="hybridMultilevel"/>
    <w:tmpl w:val="C1BA6D9E"/>
    <w:lvl w:ilvl="0" w:tplc="BADAEC28">
      <w:start w:val="1"/>
      <w:numFmt w:val="bullet"/>
      <w:lvlText w:val=""/>
      <w:lvlPicBulletId w:val="1"/>
      <w:lvlJc w:val="left"/>
      <w:pPr>
        <w:ind w:left="782" w:hanging="360"/>
      </w:pPr>
      <w:rPr>
        <w:rFonts w:ascii="Symbol" w:hAnsi="Symbol" w:hint="default"/>
        <w:color w:val="auto"/>
        <w:sz w:val="24"/>
        <w:szCs w:val="24"/>
      </w:rPr>
    </w:lvl>
    <w:lvl w:ilvl="1" w:tplc="04100003" w:tentative="1">
      <w:start w:val="1"/>
      <w:numFmt w:val="bullet"/>
      <w:lvlText w:val="o"/>
      <w:lvlJc w:val="left"/>
      <w:pPr>
        <w:ind w:left="1502" w:hanging="360"/>
      </w:pPr>
      <w:rPr>
        <w:rFonts w:ascii="Courier New" w:hAnsi="Courier New" w:cs="Courier New" w:hint="default"/>
      </w:rPr>
    </w:lvl>
    <w:lvl w:ilvl="2" w:tplc="04100005" w:tentative="1">
      <w:start w:val="1"/>
      <w:numFmt w:val="bullet"/>
      <w:lvlText w:val=""/>
      <w:lvlJc w:val="left"/>
      <w:pPr>
        <w:ind w:left="2222" w:hanging="360"/>
      </w:pPr>
      <w:rPr>
        <w:rFonts w:ascii="Wingdings" w:hAnsi="Wingdings" w:hint="default"/>
      </w:rPr>
    </w:lvl>
    <w:lvl w:ilvl="3" w:tplc="04100001" w:tentative="1">
      <w:start w:val="1"/>
      <w:numFmt w:val="bullet"/>
      <w:lvlText w:val=""/>
      <w:lvlJc w:val="left"/>
      <w:pPr>
        <w:ind w:left="2942" w:hanging="360"/>
      </w:pPr>
      <w:rPr>
        <w:rFonts w:ascii="Symbol" w:hAnsi="Symbol" w:hint="default"/>
      </w:rPr>
    </w:lvl>
    <w:lvl w:ilvl="4" w:tplc="04100003" w:tentative="1">
      <w:start w:val="1"/>
      <w:numFmt w:val="bullet"/>
      <w:lvlText w:val="o"/>
      <w:lvlJc w:val="left"/>
      <w:pPr>
        <w:ind w:left="3662" w:hanging="360"/>
      </w:pPr>
      <w:rPr>
        <w:rFonts w:ascii="Courier New" w:hAnsi="Courier New" w:cs="Courier New" w:hint="default"/>
      </w:rPr>
    </w:lvl>
    <w:lvl w:ilvl="5" w:tplc="04100005" w:tentative="1">
      <w:start w:val="1"/>
      <w:numFmt w:val="bullet"/>
      <w:lvlText w:val=""/>
      <w:lvlJc w:val="left"/>
      <w:pPr>
        <w:ind w:left="4382" w:hanging="360"/>
      </w:pPr>
      <w:rPr>
        <w:rFonts w:ascii="Wingdings" w:hAnsi="Wingdings" w:hint="default"/>
      </w:rPr>
    </w:lvl>
    <w:lvl w:ilvl="6" w:tplc="04100001" w:tentative="1">
      <w:start w:val="1"/>
      <w:numFmt w:val="bullet"/>
      <w:lvlText w:val=""/>
      <w:lvlJc w:val="left"/>
      <w:pPr>
        <w:ind w:left="5102" w:hanging="360"/>
      </w:pPr>
      <w:rPr>
        <w:rFonts w:ascii="Symbol" w:hAnsi="Symbol" w:hint="default"/>
      </w:rPr>
    </w:lvl>
    <w:lvl w:ilvl="7" w:tplc="04100003" w:tentative="1">
      <w:start w:val="1"/>
      <w:numFmt w:val="bullet"/>
      <w:lvlText w:val="o"/>
      <w:lvlJc w:val="left"/>
      <w:pPr>
        <w:ind w:left="5822" w:hanging="360"/>
      </w:pPr>
      <w:rPr>
        <w:rFonts w:ascii="Courier New" w:hAnsi="Courier New" w:cs="Courier New" w:hint="default"/>
      </w:rPr>
    </w:lvl>
    <w:lvl w:ilvl="8" w:tplc="04100005" w:tentative="1">
      <w:start w:val="1"/>
      <w:numFmt w:val="bullet"/>
      <w:lvlText w:val=""/>
      <w:lvlJc w:val="left"/>
      <w:pPr>
        <w:ind w:left="6542" w:hanging="360"/>
      </w:pPr>
      <w:rPr>
        <w:rFonts w:ascii="Wingdings" w:hAnsi="Wingdings" w:hint="default"/>
      </w:rPr>
    </w:lvl>
  </w:abstractNum>
  <w:abstractNum w:abstractNumId="37" w15:restartNumberingAfterBreak="0">
    <w:nsid w:val="67172A08"/>
    <w:multiLevelType w:val="hybridMultilevel"/>
    <w:tmpl w:val="543009A4"/>
    <w:lvl w:ilvl="0" w:tplc="BADAEC28">
      <w:start w:val="1"/>
      <w:numFmt w:val="bullet"/>
      <w:lvlText w:val=""/>
      <w:lvlPicBulletId w:val="1"/>
      <w:lvlJc w:val="left"/>
      <w:pPr>
        <w:ind w:left="720" w:hanging="360"/>
      </w:pPr>
      <w:rPr>
        <w:rFonts w:ascii="Symbol" w:hAnsi="Symbol" w:hint="default"/>
        <w:color w:val="auto"/>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97E5DB9"/>
    <w:multiLevelType w:val="hybridMultilevel"/>
    <w:tmpl w:val="9E906FB8"/>
    <w:lvl w:ilvl="0" w:tplc="BADAEC28">
      <w:start w:val="1"/>
      <w:numFmt w:val="bullet"/>
      <w:lvlText w:val=""/>
      <w:lvlPicBulletId w:val="1"/>
      <w:lvlJc w:val="left"/>
      <w:pPr>
        <w:ind w:left="720" w:hanging="360"/>
      </w:pPr>
      <w:rPr>
        <w:rFonts w:ascii="Symbol" w:hAnsi="Symbol" w:hint="default"/>
        <w:color w:val="auto"/>
        <w:sz w:val="24"/>
        <w:szCs w:val="24"/>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6C634E2A"/>
    <w:multiLevelType w:val="hybridMultilevel"/>
    <w:tmpl w:val="BA96BC04"/>
    <w:lvl w:ilvl="0" w:tplc="6B400A2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215527B"/>
    <w:multiLevelType w:val="hybridMultilevel"/>
    <w:tmpl w:val="2542E0C6"/>
    <w:lvl w:ilvl="0" w:tplc="BADAEC28">
      <w:start w:val="1"/>
      <w:numFmt w:val="bullet"/>
      <w:lvlText w:val=""/>
      <w:lvlPicBulletId w:val="1"/>
      <w:lvlJc w:val="left"/>
      <w:pPr>
        <w:ind w:left="720" w:hanging="360"/>
      </w:pPr>
      <w:rPr>
        <w:rFonts w:ascii="Symbol" w:hAnsi="Symbol" w:hint="default"/>
        <w:color w:val="auto"/>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2A20DDE"/>
    <w:multiLevelType w:val="hybridMultilevel"/>
    <w:tmpl w:val="5014A85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72E6291F"/>
    <w:multiLevelType w:val="hybridMultilevel"/>
    <w:tmpl w:val="6410442A"/>
    <w:lvl w:ilvl="0" w:tplc="04100001">
      <w:start w:val="1"/>
      <w:numFmt w:val="bullet"/>
      <w:lvlText w:val=""/>
      <w:lvlJc w:val="left"/>
      <w:pPr>
        <w:ind w:left="782" w:hanging="360"/>
      </w:pPr>
      <w:rPr>
        <w:rFonts w:ascii="Symbol" w:hAnsi="Symbol" w:hint="default"/>
      </w:rPr>
    </w:lvl>
    <w:lvl w:ilvl="1" w:tplc="04100003" w:tentative="1">
      <w:start w:val="1"/>
      <w:numFmt w:val="bullet"/>
      <w:lvlText w:val="o"/>
      <w:lvlJc w:val="left"/>
      <w:pPr>
        <w:ind w:left="1502" w:hanging="360"/>
      </w:pPr>
      <w:rPr>
        <w:rFonts w:ascii="Courier New" w:hAnsi="Courier New" w:cs="Courier New" w:hint="default"/>
      </w:rPr>
    </w:lvl>
    <w:lvl w:ilvl="2" w:tplc="04100005" w:tentative="1">
      <w:start w:val="1"/>
      <w:numFmt w:val="bullet"/>
      <w:lvlText w:val=""/>
      <w:lvlJc w:val="left"/>
      <w:pPr>
        <w:ind w:left="2222" w:hanging="360"/>
      </w:pPr>
      <w:rPr>
        <w:rFonts w:ascii="Wingdings" w:hAnsi="Wingdings" w:hint="default"/>
      </w:rPr>
    </w:lvl>
    <w:lvl w:ilvl="3" w:tplc="04100001" w:tentative="1">
      <w:start w:val="1"/>
      <w:numFmt w:val="bullet"/>
      <w:lvlText w:val=""/>
      <w:lvlJc w:val="left"/>
      <w:pPr>
        <w:ind w:left="2942" w:hanging="360"/>
      </w:pPr>
      <w:rPr>
        <w:rFonts w:ascii="Symbol" w:hAnsi="Symbol" w:hint="default"/>
      </w:rPr>
    </w:lvl>
    <w:lvl w:ilvl="4" w:tplc="04100003" w:tentative="1">
      <w:start w:val="1"/>
      <w:numFmt w:val="bullet"/>
      <w:lvlText w:val="o"/>
      <w:lvlJc w:val="left"/>
      <w:pPr>
        <w:ind w:left="3662" w:hanging="360"/>
      </w:pPr>
      <w:rPr>
        <w:rFonts w:ascii="Courier New" w:hAnsi="Courier New" w:cs="Courier New" w:hint="default"/>
      </w:rPr>
    </w:lvl>
    <w:lvl w:ilvl="5" w:tplc="04100005" w:tentative="1">
      <w:start w:val="1"/>
      <w:numFmt w:val="bullet"/>
      <w:lvlText w:val=""/>
      <w:lvlJc w:val="left"/>
      <w:pPr>
        <w:ind w:left="4382" w:hanging="360"/>
      </w:pPr>
      <w:rPr>
        <w:rFonts w:ascii="Wingdings" w:hAnsi="Wingdings" w:hint="default"/>
      </w:rPr>
    </w:lvl>
    <w:lvl w:ilvl="6" w:tplc="04100001" w:tentative="1">
      <w:start w:val="1"/>
      <w:numFmt w:val="bullet"/>
      <w:lvlText w:val=""/>
      <w:lvlJc w:val="left"/>
      <w:pPr>
        <w:ind w:left="5102" w:hanging="360"/>
      </w:pPr>
      <w:rPr>
        <w:rFonts w:ascii="Symbol" w:hAnsi="Symbol" w:hint="default"/>
      </w:rPr>
    </w:lvl>
    <w:lvl w:ilvl="7" w:tplc="04100003" w:tentative="1">
      <w:start w:val="1"/>
      <w:numFmt w:val="bullet"/>
      <w:lvlText w:val="o"/>
      <w:lvlJc w:val="left"/>
      <w:pPr>
        <w:ind w:left="5822" w:hanging="360"/>
      </w:pPr>
      <w:rPr>
        <w:rFonts w:ascii="Courier New" w:hAnsi="Courier New" w:cs="Courier New" w:hint="default"/>
      </w:rPr>
    </w:lvl>
    <w:lvl w:ilvl="8" w:tplc="04100005" w:tentative="1">
      <w:start w:val="1"/>
      <w:numFmt w:val="bullet"/>
      <w:lvlText w:val=""/>
      <w:lvlJc w:val="left"/>
      <w:pPr>
        <w:ind w:left="6542" w:hanging="360"/>
      </w:pPr>
      <w:rPr>
        <w:rFonts w:ascii="Wingdings" w:hAnsi="Wingdings" w:hint="default"/>
      </w:rPr>
    </w:lvl>
  </w:abstractNum>
  <w:abstractNum w:abstractNumId="43" w15:restartNumberingAfterBreak="0">
    <w:nsid w:val="7D142CDE"/>
    <w:multiLevelType w:val="hybridMultilevel"/>
    <w:tmpl w:val="DAF4854C"/>
    <w:lvl w:ilvl="0" w:tplc="ACEA297C">
      <w:start w:val="2"/>
      <w:numFmt w:val="bullet"/>
      <w:lvlText w:val="-"/>
      <w:lvlJc w:val="left"/>
      <w:pPr>
        <w:ind w:left="720" w:hanging="360"/>
      </w:pPr>
      <w:rPr>
        <w:rFonts w:ascii="Calibri" w:eastAsiaTheme="minorEastAs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63817674">
    <w:abstractNumId w:val="0"/>
  </w:num>
  <w:num w:numId="2" w16cid:durableId="1731345869">
    <w:abstractNumId w:val="0"/>
  </w:num>
  <w:num w:numId="3" w16cid:durableId="387727980">
    <w:abstractNumId w:val="0"/>
  </w:num>
  <w:num w:numId="4" w16cid:durableId="1333794491">
    <w:abstractNumId w:val="0"/>
  </w:num>
  <w:num w:numId="5" w16cid:durableId="954099678">
    <w:abstractNumId w:val="0"/>
  </w:num>
  <w:num w:numId="6" w16cid:durableId="1725105465">
    <w:abstractNumId w:val="35"/>
  </w:num>
  <w:num w:numId="7" w16cid:durableId="1682583137">
    <w:abstractNumId w:val="42"/>
  </w:num>
  <w:num w:numId="8" w16cid:durableId="1991518206">
    <w:abstractNumId w:val="18"/>
  </w:num>
  <w:num w:numId="9" w16cid:durableId="1554266591">
    <w:abstractNumId w:val="2"/>
  </w:num>
  <w:num w:numId="10" w16cid:durableId="2131584733">
    <w:abstractNumId w:val="27"/>
  </w:num>
  <w:num w:numId="11" w16cid:durableId="1143423153">
    <w:abstractNumId w:val="36"/>
  </w:num>
  <w:num w:numId="12" w16cid:durableId="1716615980">
    <w:abstractNumId w:val="21"/>
  </w:num>
  <w:num w:numId="13" w16cid:durableId="659701073">
    <w:abstractNumId w:val="11"/>
  </w:num>
  <w:num w:numId="14" w16cid:durableId="890188874">
    <w:abstractNumId w:val="13"/>
  </w:num>
  <w:num w:numId="15" w16cid:durableId="755827202">
    <w:abstractNumId w:val="34"/>
  </w:num>
  <w:num w:numId="16" w16cid:durableId="456798343">
    <w:abstractNumId w:val="9"/>
  </w:num>
  <w:num w:numId="17" w16cid:durableId="1845630972">
    <w:abstractNumId w:val="1"/>
  </w:num>
  <w:num w:numId="18" w16cid:durableId="1041052737">
    <w:abstractNumId w:val="17"/>
  </w:num>
  <w:num w:numId="19" w16cid:durableId="1541745349">
    <w:abstractNumId w:val="4"/>
  </w:num>
  <w:num w:numId="20" w16cid:durableId="1460759589">
    <w:abstractNumId w:val="40"/>
  </w:num>
  <w:num w:numId="21" w16cid:durableId="480390634">
    <w:abstractNumId w:val="38"/>
  </w:num>
  <w:num w:numId="22" w16cid:durableId="384833756">
    <w:abstractNumId w:val="23"/>
  </w:num>
  <w:num w:numId="23" w16cid:durableId="46339441">
    <w:abstractNumId w:val="20"/>
  </w:num>
  <w:num w:numId="24" w16cid:durableId="2076587264">
    <w:abstractNumId w:val="31"/>
  </w:num>
  <w:num w:numId="25" w16cid:durableId="329018539">
    <w:abstractNumId w:val="14"/>
  </w:num>
  <w:num w:numId="26" w16cid:durableId="1537811168">
    <w:abstractNumId w:val="41"/>
  </w:num>
  <w:num w:numId="27" w16cid:durableId="2037074557">
    <w:abstractNumId w:val="15"/>
  </w:num>
  <w:num w:numId="28" w16cid:durableId="1915242859">
    <w:abstractNumId w:val="39"/>
  </w:num>
  <w:num w:numId="29" w16cid:durableId="1573540095">
    <w:abstractNumId w:val="6"/>
  </w:num>
  <w:num w:numId="30" w16cid:durableId="1889146233">
    <w:abstractNumId w:val="19"/>
  </w:num>
  <w:num w:numId="31" w16cid:durableId="820274475">
    <w:abstractNumId w:val="3"/>
  </w:num>
  <w:num w:numId="32" w16cid:durableId="1609849819">
    <w:abstractNumId w:val="32"/>
  </w:num>
  <w:num w:numId="33" w16cid:durableId="746153884">
    <w:abstractNumId w:val="33"/>
  </w:num>
  <w:num w:numId="34" w16cid:durableId="31656881">
    <w:abstractNumId w:val="26"/>
  </w:num>
  <w:num w:numId="35" w16cid:durableId="353657937">
    <w:abstractNumId w:val="28"/>
  </w:num>
  <w:num w:numId="36" w16cid:durableId="1474985006">
    <w:abstractNumId w:val="10"/>
  </w:num>
  <w:num w:numId="37" w16cid:durableId="1121847976">
    <w:abstractNumId w:val="29"/>
  </w:num>
  <w:num w:numId="38" w16cid:durableId="590891357">
    <w:abstractNumId w:val="37"/>
  </w:num>
  <w:num w:numId="39" w16cid:durableId="1400665109">
    <w:abstractNumId w:val="8"/>
  </w:num>
  <w:num w:numId="40" w16cid:durableId="508714258">
    <w:abstractNumId w:val="16"/>
  </w:num>
  <w:num w:numId="41" w16cid:durableId="601381576">
    <w:abstractNumId w:val="25"/>
  </w:num>
  <w:num w:numId="42" w16cid:durableId="1461145160">
    <w:abstractNumId w:val="30"/>
  </w:num>
  <w:num w:numId="43" w16cid:durableId="573786379">
    <w:abstractNumId w:val="43"/>
  </w:num>
  <w:num w:numId="44" w16cid:durableId="153495763">
    <w:abstractNumId w:val="5"/>
  </w:num>
  <w:num w:numId="45" w16cid:durableId="848717782">
    <w:abstractNumId w:val="12"/>
    <w:lvlOverride w:ilvl="0">
      <w:startOverride w:val="1"/>
    </w:lvlOverride>
    <w:lvlOverride w:ilvl="1"/>
    <w:lvlOverride w:ilvl="2"/>
    <w:lvlOverride w:ilvl="3"/>
    <w:lvlOverride w:ilvl="4"/>
    <w:lvlOverride w:ilvl="5"/>
    <w:lvlOverride w:ilvl="6"/>
    <w:lvlOverride w:ilvl="7"/>
    <w:lvlOverride w:ilvl="8"/>
  </w:num>
  <w:num w:numId="46" w16cid:durableId="1236696930">
    <w:abstractNumId w:val="24"/>
  </w:num>
  <w:num w:numId="47" w16cid:durableId="551769947">
    <w:abstractNumId w:val="7"/>
  </w:num>
  <w:num w:numId="48" w16cid:durableId="26196291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396C"/>
    <w:rsid w:val="0000611B"/>
    <w:rsid w:val="000110F9"/>
    <w:rsid w:val="00014428"/>
    <w:rsid w:val="00014EEA"/>
    <w:rsid w:val="00021657"/>
    <w:rsid w:val="00036AEC"/>
    <w:rsid w:val="00036AF7"/>
    <w:rsid w:val="000476C5"/>
    <w:rsid w:val="000543CC"/>
    <w:rsid w:val="00064CA7"/>
    <w:rsid w:val="00085B32"/>
    <w:rsid w:val="000968DB"/>
    <w:rsid w:val="00097D55"/>
    <w:rsid w:val="000A0755"/>
    <w:rsid w:val="000A3D0C"/>
    <w:rsid w:val="000A4313"/>
    <w:rsid w:val="000B097A"/>
    <w:rsid w:val="000C594E"/>
    <w:rsid w:val="000C7D51"/>
    <w:rsid w:val="000D40B0"/>
    <w:rsid w:val="000D4B0A"/>
    <w:rsid w:val="00100E39"/>
    <w:rsid w:val="00107AAD"/>
    <w:rsid w:val="00131CEB"/>
    <w:rsid w:val="00133BA9"/>
    <w:rsid w:val="00145AB1"/>
    <w:rsid w:val="0015378C"/>
    <w:rsid w:val="0015680F"/>
    <w:rsid w:val="00163AA8"/>
    <w:rsid w:val="001702DE"/>
    <w:rsid w:val="001727B3"/>
    <w:rsid w:val="00173083"/>
    <w:rsid w:val="0018035A"/>
    <w:rsid w:val="001831DF"/>
    <w:rsid w:val="0018629A"/>
    <w:rsid w:val="001910EF"/>
    <w:rsid w:val="00192DA9"/>
    <w:rsid w:val="00193AE7"/>
    <w:rsid w:val="001A657E"/>
    <w:rsid w:val="001B0391"/>
    <w:rsid w:val="001B4939"/>
    <w:rsid w:val="001D405D"/>
    <w:rsid w:val="001E73CA"/>
    <w:rsid w:val="001F2D43"/>
    <w:rsid w:val="002011A9"/>
    <w:rsid w:val="0020748C"/>
    <w:rsid w:val="00226AD0"/>
    <w:rsid w:val="0022792B"/>
    <w:rsid w:val="00231D1A"/>
    <w:rsid w:val="00235C85"/>
    <w:rsid w:val="002476BF"/>
    <w:rsid w:val="00253D97"/>
    <w:rsid w:val="00257243"/>
    <w:rsid w:val="00265098"/>
    <w:rsid w:val="00277BCC"/>
    <w:rsid w:val="00282CC8"/>
    <w:rsid w:val="00291A71"/>
    <w:rsid w:val="002C192C"/>
    <w:rsid w:val="002D173C"/>
    <w:rsid w:val="002E6CFB"/>
    <w:rsid w:val="00303F5C"/>
    <w:rsid w:val="00305D29"/>
    <w:rsid w:val="0031311C"/>
    <w:rsid w:val="0032732D"/>
    <w:rsid w:val="0033728C"/>
    <w:rsid w:val="003421AC"/>
    <w:rsid w:val="003460B1"/>
    <w:rsid w:val="00353405"/>
    <w:rsid w:val="00361A62"/>
    <w:rsid w:val="00365F8A"/>
    <w:rsid w:val="00367489"/>
    <w:rsid w:val="00367D7D"/>
    <w:rsid w:val="003708FA"/>
    <w:rsid w:val="00373140"/>
    <w:rsid w:val="00377ACE"/>
    <w:rsid w:val="003806D2"/>
    <w:rsid w:val="003824CF"/>
    <w:rsid w:val="0038476D"/>
    <w:rsid w:val="0039184F"/>
    <w:rsid w:val="003B35CC"/>
    <w:rsid w:val="003C1093"/>
    <w:rsid w:val="003C200A"/>
    <w:rsid w:val="003C6AF9"/>
    <w:rsid w:val="003D6103"/>
    <w:rsid w:val="003F44BE"/>
    <w:rsid w:val="003F682F"/>
    <w:rsid w:val="00404AD0"/>
    <w:rsid w:val="00415284"/>
    <w:rsid w:val="00416F7D"/>
    <w:rsid w:val="004255AD"/>
    <w:rsid w:val="00433476"/>
    <w:rsid w:val="0044612D"/>
    <w:rsid w:val="00462901"/>
    <w:rsid w:val="00462D07"/>
    <w:rsid w:val="0048748C"/>
    <w:rsid w:val="00492776"/>
    <w:rsid w:val="004A7274"/>
    <w:rsid w:val="004B06B0"/>
    <w:rsid w:val="004B0CA2"/>
    <w:rsid w:val="004B48B4"/>
    <w:rsid w:val="004C1F15"/>
    <w:rsid w:val="004C45EE"/>
    <w:rsid w:val="004D1BB5"/>
    <w:rsid w:val="004D432E"/>
    <w:rsid w:val="004D60D0"/>
    <w:rsid w:val="004F42DC"/>
    <w:rsid w:val="00501A66"/>
    <w:rsid w:val="00505B91"/>
    <w:rsid w:val="0051090F"/>
    <w:rsid w:val="005207C7"/>
    <w:rsid w:val="00521CAC"/>
    <w:rsid w:val="00523CCE"/>
    <w:rsid w:val="0052638E"/>
    <w:rsid w:val="00530CDD"/>
    <w:rsid w:val="00530EF7"/>
    <w:rsid w:val="00535E9E"/>
    <w:rsid w:val="00545EC3"/>
    <w:rsid w:val="0055564B"/>
    <w:rsid w:val="005705C4"/>
    <w:rsid w:val="0057061F"/>
    <w:rsid w:val="005738C1"/>
    <w:rsid w:val="00581670"/>
    <w:rsid w:val="005927A2"/>
    <w:rsid w:val="005A369C"/>
    <w:rsid w:val="005A7361"/>
    <w:rsid w:val="005A7DC9"/>
    <w:rsid w:val="005C54CE"/>
    <w:rsid w:val="005D1B2C"/>
    <w:rsid w:val="005E23F5"/>
    <w:rsid w:val="005F5064"/>
    <w:rsid w:val="006007C7"/>
    <w:rsid w:val="00640DCA"/>
    <w:rsid w:val="00645206"/>
    <w:rsid w:val="00645406"/>
    <w:rsid w:val="00645A81"/>
    <w:rsid w:val="00661D85"/>
    <w:rsid w:val="00663599"/>
    <w:rsid w:val="006670BB"/>
    <w:rsid w:val="00675639"/>
    <w:rsid w:val="00683524"/>
    <w:rsid w:val="0068393E"/>
    <w:rsid w:val="00683AB3"/>
    <w:rsid w:val="00685E49"/>
    <w:rsid w:val="006903DF"/>
    <w:rsid w:val="006A359C"/>
    <w:rsid w:val="006B7C28"/>
    <w:rsid w:val="006B7E9B"/>
    <w:rsid w:val="006D2A3C"/>
    <w:rsid w:val="006D77C3"/>
    <w:rsid w:val="006E5B95"/>
    <w:rsid w:val="006F151C"/>
    <w:rsid w:val="006F2E38"/>
    <w:rsid w:val="007163EF"/>
    <w:rsid w:val="00716F5C"/>
    <w:rsid w:val="007263A5"/>
    <w:rsid w:val="00733CCC"/>
    <w:rsid w:val="00745A71"/>
    <w:rsid w:val="007566F7"/>
    <w:rsid w:val="0076068B"/>
    <w:rsid w:val="00773DB0"/>
    <w:rsid w:val="00775102"/>
    <w:rsid w:val="0078171A"/>
    <w:rsid w:val="00783A8C"/>
    <w:rsid w:val="00796498"/>
    <w:rsid w:val="007D4B99"/>
    <w:rsid w:val="007E5964"/>
    <w:rsid w:val="007F1252"/>
    <w:rsid w:val="007F6C29"/>
    <w:rsid w:val="0083703B"/>
    <w:rsid w:val="0084722B"/>
    <w:rsid w:val="00856DCD"/>
    <w:rsid w:val="00873BC8"/>
    <w:rsid w:val="0088043F"/>
    <w:rsid w:val="0088669D"/>
    <w:rsid w:val="00895236"/>
    <w:rsid w:val="00896A6E"/>
    <w:rsid w:val="008A3A71"/>
    <w:rsid w:val="008B07D3"/>
    <w:rsid w:val="008B3AD4"/>
    <w:rsid w:val="008B3E70"/>
    <w:rsid w:val="008B6B2E"/>
    <w:rsid w:val="008C396C"/>
    <w:rsid w:val="008C53E3"/>
    <w:rsid w:val="008C7916"/>
    <w:rsid w:val="008D20ED"/>
    <w:rsid w:val="008D3B83"/>
    <w:rsid w:val="008D5F8D"/>
    <w:rsid w:val="008D7B2B"/>
    <w:rsid w:val="008E5CA7"/>
    <w:rsid w:val="008F0535"/>
    <w:rsid w:val="008F0778"/>
    <w:rsid w:val="008F7EC8"/>
    <w:rsid w:val="009039EF"/>
    <w:rsid w:val="0091096A"/>
    <w:rsid w:val="0091278A"/>
    <w:rsid w:val="0092391F"/>
    <w:rsid w:val="009328DA"/>
    <w:rsid w:val="0093354A"/>
    <w:rsid w:val="00933A5C"/>
    <w:rsid w:val="0093458E"/>
    <w:rsid w:val="0093522B"/>
    <w:rsid w:val="00942645"/>
    <w:rsid w:val="00945E57"/>
    <w:rsid w:val="00960985"/>
    <w:rsid w:val="00966AF6"/>
    <w:rsid w:val="00995BAC"/>
    <w:rsid w:val="009A26A2"/>
    <w:rsid w:val="009A6237"/>
    <w:rsid w:val="009B6DAC"/>
    <w:rsid w:val="009C24F1"/>
    <w:rsid w:val="009C3047"/>
    <w:rsid w:val="009E04D1"/>
    <w:rsid w:val="009E5D67"/>
    <w:rsid w:val="009F2C75"/>
    <w:rsid w:val="009F57B3"/>
    <w:rsid w:val="00A00405"/>
    <w:rsid w:val="00A027C0"/>
    <w:rsid w:val="00A02D3C"/>
    <w:rsid w:val="00A10E3E"/>
    <w:rsid w:val="00A15AEC"/>
    <w:rsid w:val="00A273BB"/>
    <w:rsid w:val="00A32C8A"/>
    <w:rsid w:val="00A42478"/>
    <w:rsid w:val="00A44C5A"/>
    <w:rsid w:val="00A45D79"/>
    <w:rsid w:val="00A529AA"/>
    <w:rsid w:val="00A55D83"/>
    <w:rsid w:val="00A615A0"/>
    <w:rsid w:val="00A72781"/>
    <w:rsid w:val="00A76DE6"/>
    <w:rsid w:val="00A778D0"/>
    <w:rsid w:val="00A82D2A"/>
    <w:rsid w:val="00A86C11"/>
    <w:rsid w:val="00A91AD7"/>
    <w:rsid w:val="00A965F2"/>
    <w:rsid w:val="00AA2143"/>
    <w:rsid w:val="00AA6E83"/>
    <w:rsid w:val="00AB757E"/>
    <w:rsid w:val="00AC242F"/>
    <w:rsid w:val="00AD1430"/>
    <w:rsid w:val="00AD781D"/>
    <w:rsid w:val="00AE2D15"/>
    <w:rsid w:val="00AF625B"/>
    <w:rsid w:val="00B03721"/>
    <w:rsid w:val="00B13BA1"/>
    <w:rsid w:val="00B207C5"/>
    <w:rsid w:val="00B31D89"/>
    <w:rsid w:val="00B31E49"/>
    <w:rsid w:val="00B322C8"/>
    <w:rsid w:val="00B36C14"/>
    <w:rsid w:val="00B36EB3"/>
    <w:rsid w:val="00B635D8"/>
    <w:rsid w:val="00B70E37"/>
    <w:rsid w:val="00B82AD9"/>
    <w:rsid w:val="00B9130B"/>
    <w:rsid w:val="00B95227"/>
    <w:rsid w:val="00BA063C"/>
    <w:rsid w:val="00BA36F4"/>
    <w:rsid w:val="00BB4262"/>
    <w:rsid w:val="00BC59FD"/>
    <w:rsid w:val="00BC5D14"/>
    <w:rsid w:val="00BC6D5F"/>
    <w:rsid w:val="00BC7361"/>
    <w:rsid w:val="00BF20CA"/>
    <w:rsid w:val="00C00317"/>
    <w:rsid w:val="00C0181B"/>
    <w:rsid w:val="00C123CB"/>
    <w:rsid w:val="00C204FD"/>
    <w:rsid w:val="00C36209"/>
    <w:rsid w:val="00C3698A"/>
    <w:rsid w:val="00C51295"/>
    <w:rsid w:val="00C55A5B"/>
    <w:rsid w:val="00C6022A"/>
    <w:rsid w:val="00C65640"/>
    <w:rsid w:val="00C72308"/>
    <w:rsid w:val="00C97B8A"/>
    <w:rsid w:val="00CA3106"/>
    <w:rsid w:val="00CA542A"/>
    <w:rsid w:val="00CA57E0"/>
    <w:rsid w:val="00CA7EBC"/>
    <w:rsid w:val="00CB3D88"/>
    <w:rsid w:val="00D00072"/>
    <w:rsid w:val="00D05EAE"/>
    <w:rsid w:val="00D13B24"/>
    <w:rsid w:val="00D25FD4"/>
    <w:rsid w:val="00D26ECB"/>
    <w:rsid w:val="00D577D2"/>
    <w:rsid w:val="00D60E1F"/>
    <w:rsid w:val="00D73417"/>
    <w:rsid w:val="00D73A79"/>
    <w:rsid w:val="00D82F7F"/>
    <w:rsid w:val="00D85147"/>
    <w:rsid w:val="00D87537"/>
    <w:rsid w:val="00D9133B"/>
    <w:rsid w:val="00DB60C4"/>
    <w:rsid w:val="00DC5163"/>
    <w:rsid w:val="00DD262A"/>
    <w:rsid w:val="00DD7F02"/>
    <w:rsid w:val="00DE24BC"/>
    <w:rsid w:val="00DE7CC3"/>
    <w:rsid w:val="00DF033A"/>
    <w:rsid w:val="00DF14D5"/>
    <w:rsid w:val="00E02B0C"/>
    <w:rsid w:val="00E03B01"/>
    <w:rsid w:val="00E11F30"/>
    <w:rsid w:val="00E12F40"/>
    <w:rsid w:val="00E15152"/>
    <w:rsid w:val="00E21423"/>
    <w:rsid w:val="00E254AF"/>
    <w:rsid w:val="00E33275"/>
    <w:rsid w:val="00E43592"/>
    <w:rsid w:val="00E45A6B"/>
    <w:rsid w:val="00E5487D"/>
    <w:rsid w:val="00E54ECF"/>
    <w:rsid w:val="00E63A2E"/>
    <w:rsid w:val="00E718A0"/>
    <w:rsid w:val="00E74F55"/>
    <w:rsid w:val="00E82EF7"/>
    <w:rsid w:val="00E87913"/>
    <w:rsid w:val="00E923A4"/>
    <w:rsid w:val="00E93228"/>
    <w:rsid w:val="00EA1195"/>
    <w:rsid w:val="00EA71C7"/>
    <w:rsid w:val="00EB3ADC"/>
    <w:rsid w:val="00EC05A9"/>
    <w:rsid w:val="00EC5E5C"/>
    <w:rsid w:val="00ED09AB"/>
    <w:rsid w:val="00ED6B35"/>
    <w:rsid w:val="00EE0B4F"/>
    <w:rsid w:val="00EE156E"/>
    <w:rsid w:val="00EE1AA2"/>
    <w:rsid w:val="00EE2CA5"/>
    <w:rsid w:val="00EE3117"/>
    <w:rsid w:val="00F175D5"/>
    <w:rsid w:val="00F2260D"/>
    <w:rsid w:val="00F3303C"/>
    <w:rsid w:val="00F3541C"/>
    <w:rsid w:val="00F376B1"/>
    <w:rsid w:val="00F65BEE"/>
    <w:rsid w:val="00F73A70"/>
    <w:rsid w:val="00F83BD3"/>
    <w:rsid w:val="00F84838"/>
    <w:rsid w:val="00F91EE7"/>
    <w:rsid w:val="00F92D81"/>
    <w:rsid w:val="00F95D39"/>
    <w:rsid w:val="00FA251F"/>
    <w:rsid w:val="00FC0F83"/>
    <w:rsid w:val="00FC4B70"/>
    <w:rsid w:val="00FE515D"/>
    <w:rsid w:val="00FF4AC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4E8B3"/>
  <w15:docId w15:val="{B45A6983-258C-43E2-BAF4-324A02F9A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autoRedefine/>
    <w:qFormat/>
    <w:rsid w:val="00BC59FD"/>
    <w:pPr>
      <w:keepNext/>
      <w:spacing w:before="240" w:after="60" w:line="360" w:lineRule="auto"/>
      <w:outlineLvl w:val="0"/>
    </w:pPr>
    <w:rPr>
      <w:rFonts w:eastAsia="Arial" w:cs="Arial"/>
      <w:b/>
      <w:bCs/>
      <w:sz w:val="28"/>
      <w:szCs w:val="32"/>
    </w:rPr>
  </w:style>
  <w:style w:type="paragraph" w:styleId="Titolo2">
    <w:name w:val="heading 2"/>
    <w:basedOn w:val="Normale"/>
    <w:next w:val="Normale"/>
    <w:link w:val="Titolo2Carattere"/>
    <w:autoRedefine/>
    <w:qFormat/>
    <w:rsid w:val="00E11F30"/>
    <w:pPr>
      <w:keepNext/>
      <w:widowControl w:val="0"/>
      <w:numPr>
        <w:ilvl w:val="1"/>
        <w:numId w:val="1"/>
      </w:numPr>
      <w:tabs>
        <w:tab w:val="clear" w:pos="576"/>
        <w:tab w:val="num" w:pos="851"/>
      </w:tabs>
      <w:suppressAutoHyphens/>
      <w:overflowPunct w:val="0"/>
      <w:autoSpaceDE w:val="0"/>
      <w:spacing w:before="240" w:after="0" w:line="360" w:lineRule="auto"/>
      <w:ind w:left="283" w:hanging="289"/>
      <w:textAlignment w:val="baseline"/>
      <w:outlineLvl w:val="1"/>
    </w:pPr>
    <w:rPr>
      <w:rFonts w:eastAsia="Arial" w:cs="Arial"/>
      <w:b/>
      <w:bCs/>
      <w:i/>
      <w:iCs/>
      <w:color w:val="1F497D" w:themeColor="text2"/>
      <w:sz w:val="24"/>
      <w:szCs w:val="28"/>
    </w:rPr>
  </w:style>
  <w:style w:type="paragraph" w:styleId="Titolo3">
    <w:name w:val="heading 3"/>
    <w:basedOn w:val="Normale"/>
    <w:next w:val="Normale"/>
    <w:link w:val="Titolo3Carattere"/>
    <w:autoRedefine/>
    <w:unhideWhenUsed/>
    <w:qFormat/>
    <w:rsid w:val="00BC59FD"/>
    <w:pPr>
      <w:keepNext/>
      <w:spacing w:before="120" w:after="60" w:line="360" w:lineRule="auto"/>
      <w:ind w:left="1418"/>
      <w:jc w:val="both"/>
      <w:outlineLvl w:val="2"/>
    </w:pPr>
    <w:rPr>
      <w:rFonts w:ascii="Arial" w:hAnsi="Arial"/>
      <w:b/>
      <w:bCs/>
      <w:i/>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autoRedefine/>
    <w:qFormat/>
    <w:rsid w:val="0000611B"/>
    <w:pPr>
      <w:spacing w:before="240" w:after="120" w:line="360" w:lineRule="auto"/>
      <w:ind w:left="708"/>
    </w:pPr>
    <w:rPr>
      <w:b/>
      <w:sz w:val="24"/>
      <w:szCs w:val="24"/>
    </w:rPr>
  </w:style>
  <w:style w:type="character" w:customStyle="1" w:styleId="TitoloCarattere">
    <w:name w:val="Titolo Carattere"/>
    <w:basedOn w:val="Carpredefinitoparagrafo"/>
    <w:link w:val="Titolo"/>
    <w:rsid w:val="0000611B"/>
    <w:rPr>
      <w:b/>
      <w:sz w:val="24"/>
      <w:szCs w:val="24"/>
    </w:rPr>
  </w:style>
  <w:style w:type="character" w:customStyle="1" w:styleId="Titolo1Carattere">
    <w:name w:val="Titolo 1 Carattere"/>
    <w:basedOn w:val="Carpredefinitoparagrafo"/>
    <w:link w:val="Titolo1"/>
    <w:rsid w:val="00BC59FD"/>
    <w:rPr>
      <w:rFonts w:eastAsia="Arial" w:cs="Arial"/>
      <w:b/>
      <w:bCs/>
      <w:sz w:val="28"/>
      <w:szCs w:val="32"/>
    </w:rPr>
  </w:style>
  <w:style w:type="paragraph" w:styleId="Sottotitolo">
    <w:name w:val="Subtitle"/>
    <w:basedOn w:val="Normale"/>
    <w:next w:val="Normale"/>
    <w:link w:val="SottotitoloCarattere"/>
    <w:autoRedefine/>
    <w:uiPriority w:val="11"/>
    <w:qFormat/>
    <w:rsid w:val="008B3AD4"/>
    <w:pPr>
      <w:widowControl w:val="0"/>
      <w:suppressAutoHyphens/>
      <w:spacing w:before="60" w:after="0" w:line="360" w:lineRule="auto"/>
      <w:jc w:val="center"/>
      <w:outlineLvl w:val="1"/>
    </w:pPr>
    <w:rPr>
      <w:rFonts w:eastAsiaTheme="majorEastAsia" w:cs="Mangal"/>
      <w:b/>
      <w:kern w:val="1"/>
      <w:lang w:eastAsia="hi-IN" w:bidi="hi-IN"/>
    </w:rPr>
  </w:style>
  <w:style w:type="character" w:customStyle="1" w:styleId="SottotitoloCarattere">
    <w:name w:val="Sottotitolo Carattere"/>
    <w:basedOn w:val="Carpredefinitoparagrafo"/>
    <w:link w:val="Sottotitolo"/>
    <w:uiPriority w:val="11"/>
    <w:rsid w:val="008B3AD4"/>
    <w:rPr>
      <w:rFonts w:asciiTheme="minorHAnsi" w:eastAsiaTheme="majorEastAsia" w:hAnsiTheme="minorHAnsi" w:cs="Mangal"/>
      <w:b/>
      <w:kern w:val="1"/>
      <w:lang w:eastAsia="hi-IN" w:bidi="hi-IN"/>
    </w:rPr>
  </w:style>
  <w:style w:type="paragraph" w:styleId="Sommario1">
    <w:name w:val="toc 1"/>
    <w:basedOn w:val="Normale"/>
    <w:next w:val="Normale"/>
    <w:autoRedefine/>
    <w:uiPriority w:val="39"/>
    <w:unhideWhenUsed/>
    <w:qFormat/>
    <w:rsid w:val="00B207C5"/>
    <w:pPr>
      <w:widowControl w:val="0"/>
      <w:tabs>
        <w:tab w:val="right" w:leader="dot" w:pos="9628"/>
      </w:tabs>
      <w:suppressAutoHyphens/>
      <w:spacing w:after="0" w:line="240" w:lineRule="auto"/>
      <w:jc w:val="center"/>
    </w:pPr>
    <w:rPr>
      <w:rFonts w:eastAsia="SimSun" w:cs="Mangal"/>
      <w:kern w:val="1"/>
      <w:sz w:val="18"/>
      <w:szCs w:val="21"/>
      <w:lang w:eastAsia="hi-IN" w:bidi="hi-IN"/>
    </w:rPr>
  </w:style>
  <w:style w:type="character" w:customStyle="1" w:styleId="Titolo2Carattere">
    <w:name w:val="Titolo 2 Carattere"/>
    <w:basedOn w:val="Carpredefinitoparagrafo"/>
    <w:link w:val="Titolo2"/>
    <w:rsid w:val="00E11F30"/>
    <w:rPr>
      <w:rFonts w:eastAsia="Arial" w:cs="Arial"/>
      <w:b/>
      <w:bCs/>
      <w:i/>
      <w:iCs/>
      <w:color w:val="1F497D" w:themeColor="text2"/>
      <w:sz w:val="24"/>
      <w:szCs w:val="28"/>
    </w:rPr>
  </w:style>
  <w:style w:type="character" w:customStyle="1" w:styleId="Titolo3Carattere">
    <w:name w:val="Titolo 3 Carattere"/>
    <w:basedOn w:val="Carpredefinitoparagrafo"/>
    <w:link w:val="Titolo3"/>
    <w:rsid w:val="00BC59FD"/>
    <w:rPr>
      <w:rFonts w:ascii="Arial" w:hAnsi="Arial"/>
      <w:b/>
      <w:bCs/>
      <w:i/>
      <w:szCs w:val="26"/>
    </w:rPr>
  </w:style>
  <w:style w:type="paragraph" w:styleId="Intestazione">
    <w:name w:val="header"/>
    <w:basedOn w:val="Normale"/>
    <w:link w:val="IntestazioneCarattere"/>
    <w:unhideWhenUsed/>
    <w:rsid w:val="00A76DE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76DE6"/>
  </w:style>
  <w:style w:type="paragraph" w:styleId="Pidipagina">
    <w:name w:val="footer"/>
    <w:basedOn w:val="Normale"/>
    <w:link w:val="PidipaginaCarattere"/>
    <w:uiPriority w:val="99"/>
    <w:unhideWhenUsed/>
    <w:rsid w:val="00A76DE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76DE6"/>
  </w:style>
  <w:style w:type="paragraph" w:customStyle="1" w:styleId="PSR-corpotesto">
    <w:name w:val="PSR - corpo testo"/>
    <w:basedOn w:val="Normale"/>
    <w:rsid w:val="00A76DE6"/>
    <w:pPr>
      <w:spacing w:afterLines="60" w:line="240" w:lineRule="auto"/>
    </w:pPr>
    <w:rPr>
      <w:rFonts w:ascii="Times" w:eastAsia="Times New Roman" w:hAnsi="Times" w:cs="Times New Roman"/>
      <w:szCs w:val="20"/>
    </w:rPr>
  </w:style>
  <w:style w:type="paragraph" w:customStyle="1" w:styleId="SubTitle1">
    <w:name w:val="SubTitle 1"/>
    <w:basedOn w:val="Normale"/>
    <w:next w:val="Normale"/>
    <w:rsid w:val="00A76DE6"/>
    <w:pPr>
      <w:spacing w:afterLines="60" w:line="240" w:lineRule="auto"/>
      <w:jc w:val="center"/>
    </w:pPr>
    <w:rPr>
      <w:rFonts w:ascii="Arial" w:eastAsia="Times New Roman" w:hAnsi="Arial" w:cs="Times New Roman"/>
      <w:b/>
      <w:sz w:val="40"/>
      <w:szCs w:val="20"/>
      <w:lang w:val="en-GB"/>
    </w:rPr>
  </w:style>
  <w:style w:type="paragraph" w:styleId="Testofumetto">
    <w:name w:val="Balloon Text"/>
    <w:basedOn w:val="Normale"/>
    <w:link w:val="TestofumettoCarattere"/>
    <w:uiPriority w:val="99"/>
    <w:semiHidden/>
    <w:unhideWhenUsed/>
    <w:rsid w:val="009F57B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F57B3"/>
    <w:rPr>
      <w:rFonts w:ascii="Tahoma" w:hAnsi="Tahoma" w:cs="Tahoma"/>
      <w:sz w:val="16"/>
      <w:szCs w:val="16"/>
    </w:rPr>
  </w:style>
  <w:style w:type="paragraph" w:styleId="Titolosommario">
    <w:name w:val="TOC Heading"/>
    <w:basedOn w:val="Titolo1"/>
    <w:next w:val="Normale"/>
    <w:uiPriority w:val="39"/>
    <w:semiHidden/>
    <w:unhideWhenUsed/>
    <w:qFormat/>
    <w:rsid w:val="00BC59FD"/>
    <w:pPr>
      <w:keepLines/>
      <w:spacing w:before="480" w:after="0" w:line="276" w:lineRule="auto"/>
      <w:outlineLvl w:val="9"/>
    </w:pPr>
    <w:rPr>
      <w:rFonts w:asciiTheme="majorHAnsi" w:eastAsiaTheme="majorEastAsia" w:hAnsiTheme="majorHAnsi" w:cstheme="majorBidi"/>
      <w:color w:val="365F91" w:themeColor="accent1" w:themeShade="BF"/>
      <w:szCs w:val="28"/>
    </w:rPr>
  </w:style>
  <w:style w:type="paragraph" w:styleId="Sommario2">
    <w:name w:val="toc 2"/>
    <w:basedOn w:val="Normale"/>
    <w:next w:val="Normale"/>
    <w:autoRedefine/>
    <w:uiPriority w:val="39"/>
    <w:unhideWhenUsed/>
    <w:rsid w:val="00BC59FD"/>
    <w:pPr>
      <w:spacing w:after="100"/>
      <w:ind w:left="220"/>
    </w:pPr>
  </w:style>
  <w:style w:type="character" w:styleId="Collegamentoipertestuale">
    <w:name w:val="Hyperlink"/>
    <w:basedOn w:val="Carpredefinitoparagrafo"/>
    <w:uiPriority w:val="99"/>
    <w:unhideWhenUsed/>
    <w:rsid w:val="00BC59FD"/>
    <w:rPr>
      <w:color w:val="0000FF" w:themeColor="hyperlink"/>
      <w:u w:val="single"/>
    </w:rPr>
  </w:style>
  <w:style w:type="paragraph" w:styleId="Sommario3">
    <w:name w:val="toc 3"/>
    <w:basedOn w:val="Normale"/>
    <w:next w:val="Normale"/>
    <w:autoRedefine/>
    <w:uiPriority w:val="39"/>
    <w:unhideWhenUsed/>
    <w:rsid w:val="00BC59FD"/>
    <w:pPr>
      <w:spacing w:after="100"/>
      <w:ind w:left="440"/>
    </w:pPr>
  </w:style>
  <w:style w:type="paragraph" w:styleId="Paragrafoelenco">
    <w:name w:val="List Paragraph"/>
    <w:basedOn w:val="Normale"/>
    <w:link w:val="ParagrafoelencoCarattere"/>
    <w:uiPriority w:val="34"/>
    <w:qFormat/>
    <w:rsid w:val="007F6C29"/>
    <w:pPr>
      <w:spacing w:before="120" w:after="0" w:line="240" w:lineRule="auto"/>
      <w:ind w:left="720"/>
      <w:contextualSpacing/>
      <w:jc w:val="both"/>
    </w:pPr>
    <w:rPr>
      <w:rFonts w:ascii="Times New Roman" w:eastAsia="Times New Roman" w:hAnsi="Times New Roman" w:cs="Times New Roman"/>
      <w:sz w:val="24"/>
      <w:szCs w:val="20"/>
      <w:lang w:val="en-GB"/>
    </w:rPr>
  </w:style>
  <w:style w:type="character" w:customStyle="1" w:styleId="ParagrafoelencoCarattere">
    <w:name w:val="Paragrafo elenco Carattere"/>
    <w:link w:val="Paragrafoelenco"/>
    <w:uiPriority w:val="34"/>
    <w:rsid w:val="007F6C29"/>
    <w:rPr>
      <w:rFonts w:ascii="Times New Roman" w:eastAsia="Times New Roman" w:hAnsi="Times New Roman" w:cs="Times New Roman"/>
      <w:sz w:val="24"/>
      <w:szCs w:val="20"/>
      <w:lang w:val="en-GB"/>
    </w:rPr>
  </w:style>
  <w:style w:type="table" w:styleId="Grigliatabella">
    <w:name w:val="Table Grid"/>
    <w:basedOn w:val="Tabellanormale"/>
    <w:uiPriority w:val="59"/>
    <w:rsid w:val="005A7D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Colore3">
    <w:name w:val="Light Shading Accent 3"/>
    <w:basedOn w:val="Tabellanormale"/>
    <w:uiPriority w:val="60"/>
    <w:rsid w:val="005A7DC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Default">
    <w:name w:val="Default"/>
    <w:rsid w:val="008F0778"/>
    <w:pPr>
      <w:autoSpaceDE w:val="0"/>
      <w:autoSpaceDN w:val="0"/>
      <w:adjustRightInd w:val="0"/>
      <w:spacing w:after="0" w:line="240" w:lineRule="auto"/>
    </w:pPr>
    <w:rPr>
      <w:rFonts w:ascii="Arial" w:hAnsi="Arial" w:cs="Arial"/>
      <w:color w:val="000000"/>
      <w:sz w:val="24"/>
      <w:szCs w:val="24"/>
    </w:rPr>
  </w:style>
  <w:style w:type="paragraph" w:styleId="Sommario4">
    <w:name w:val="toc 4"/>
    <w:basedOn w:val="Normale"/>
    <w:next w:val="Normale"/>
    <w:autoRedefine/>
    <w:uiPriority w:val="39"/>
    <w:unhideWhenUsed/>
    <w:rsid w:val="002011A9"/>
    <w:pPr>
      <w:spacing w:after="100"/>
      <w:ind w:left="660"/>
    </w:pPr>
  </w:style>
  <w:style w:type="paragraph" w:styleId="Sommario5">
    <w:name w:val="toc 5"/>
    <w:basedOn w:val="Normale"/>
    <w:next w:val="Normale"/>
    <w:autoRedefine/>
    <w:uiPriority w:val="39"/>
    <w:unhideWhenUsed/>
    <w:rsid w:val="002011A9"/>
    <w:pPr>
      <w:spacing w:after="100"/>
      <w:ind w:left="880"/>
    </w:pPr>
  </w:style>
  <w:style w:type="paragraph" w:styleId="Sommario6">
    <w:name w:val="toc 6"/>
    <w:basedOn w:val="Normale"/>
    <w:next w:val="Normale"/>
    <w:autoRedefine/>
    <w:uiPriority w:val="39"/>
    <w:unhideWhenUsed/>
    <w:rsid w:val="002011A9"/>
    <w:pPr>
      <w:spacing w:after="100"/>
      <w:ind w:left="1100"/>
    </w:pPr>
  </w:style>
  <w:style w:type="paragraph" w:styleId="Sommario7">
    <w:name w:val="toc 7"/>
    <w:basedOn w:val="Normale"/>
    <w:next w:val="Normale"/>
    <w:autoRedefine/>
    <w:uiPriority w:val="39"/>
    <w:unhideWhenUsed/>
    <w:rsid w:val="002011A9"/>
    <w:pPr>
      <w:spacing w:after="100"/>
      <w:ind w:left="1320"/>
    </w:pPr>
  </w:style>
  <w:style w:type="paragraph" w:styleId="Sommario8">
    <w:name w:val="toc 8"/>
    <w:basedOn w:val="Normale"/>
    <w:next w:val="Normale"/>
    <w:autoRedefine/>
    <w:uiPriority w:val="39"/>
    <w:unhideWhenUsed/>
    <w:rsid w:val="002011A9"/>
    <w:pPr>
      <w:spacing w:after="100"/>
      <w:ind w:left="1540"/>
    </w:pPr>
  </w:style>
  <w:style w:type="paragraph" w:styleId="Sommario9">
    <w:name w:val="toc 9"/>
    <w:basedOn w:val="Normale"/>
    <w:next w:val="Normale"/>
    <w:autoRedefine/>
    <w:uiPriority w:val="39"/>
    <w:unhideWhenUsed/>
    <w:rsid w:val="002011A9"/>
    <w:pPr>
      <w:spacing w:after="100"/>
      <w:ind w:left="1760"/>
    </w:pPr>
  </w:style>
  <w:style w:type="table" w:styleId="Sfondomedio2-Colore3">
    <w:name w:val="Medium Shading 2 Accent 3"/>
    <w:basedOn w:val="Tabellanormale"/>
    <w:uiPriority w:val="64"/>
    <w:rsid w:val="00745A7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essunaspaziatura">
    <w:name w:val="No Spacing"/>
    <w:uiPriority w:val="1"/>
    <w:qFormat/>
    <w:rsid w:val="00131CEB"/>
    <w:pPr>
      <w:spacing w:after="0" w:line="240" w:lineRule="auto"/>
      <w:ind w:firstLine="567"/>
      <w:jc w:val="both"/>
    </w:pPr>
    <w:rPr>
      <w:rFonts w:ascii="Arial" w:eastAsia="Times New Roman" w:hAnsi="Arial" w:cs="Arial"/>
      <w:sz w:val="24"/>
      <w:szCs w:val="24"/>
    </w:rPr>
  </w:style>
  <w:style w:type="character" w:styleId="Menzionenonrisolta">
    <w:name w:val="Unresolved Mention"/>
    <w:basedOn w:val="Carpredefinitoparagrafo"/>
    <w:uiPriority w:val="99"/>
    <w:semiHidden/>
    <w:unhideWhenUsed/>
    <w:rsid w:val="00131C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0090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lsarcidanobarbagiadiseulo@pec.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emf"/></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0F8617-44C8-4D56-96E7-8EECBB5BC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7</Pages>
  <Words>2277</Words>
  <Characters>12985</Characters>
  <Application>Microsoft Office Word</Application>
  <DocSecurity>0</DocSecurity>
  <Lines>108</Lines>
  <Paragraphs>30</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 2</dc:creator>
  <cp:lastModifiedBy>Vincenzo Rundeddu</cp:lastModifiedBy>
  <cp:revision>6</cp:revision>
  <cp:lastPrinted>2017-12-01T12:31:00Z</cp:lastPrinted>
  <dcterms:created xsi:type="dcterms:W3CDTF">2020-04-17T18:23:00Z</dcterms:created>
  <dcterms:modified xsi:type="dcterms:W3CDTF">2026-08-07T10:04:00Z</dcterms:modified>
</cp:coreProperties>
</file>